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9F" w:rsidRPr="00B33807" w:rsidRDefault="00052F9F" w:rsidP="00052F9F">
      <w:pPr>
        <w:tabs>
          <w:tab w:val="center" w:pos="1260"/>
          <w:tab w:val="center" w:pos="69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  <w:r w:rsidRPr="00B33807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>Mẫu số 0</w:t>
      </w:r>
      <w:r w:rsidR="00813772" w:rsidRPr="00B33807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</w:p>
    <w:p w:rsidR="00052F9F" w:rsidRPr="00B33807" w:rsidRDefault="00052F9F" w:rsidP="00052F9F">
      <w:pPr>
        <w:tabs>
          <w:tab w:val="center" w:pos="1260"/>
          <w:tab w:val="center" w:pos="69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33807">
        <w:rPr>
          <w:rFonts w:ascii="Times New Roman" w:hAnsi="Times New Roman" w:cs="Times New Roman"/>
          <w:b/>
          <w:sz w:val="26"/>
          <w:szCs w:val="26"/>
        </w:rPr>
        <w:t>DANH MỤC</w:t>
      </w:r>
    </w:p>
    <w:p w:rsidR="00052F9F" w:rsidRPr="00B33807" w:rsidRDefault="00052F9F" w:rsidP="00052F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B33807">
        <w:rPr>
          <w:rFonts w:ascii="Times New Roman" w:hAnsi="Times New Roman" w:cs="Times New Roman"/>
          <w:b/>
          <w:sz w:val="26"/>
          <w:szCs w:val="26"/>
          <w:lang w:val="vi-VN"/>
        </w:rPr>
        <w:t xml:space="preserve">Văn bản quy phạm pháp luật hết hiệu lực, ngưng hiệu lực </w:t>
      </w:r>
      <w:r w:rsidR="00813772" w:rsidRPr="00B33807">
        <w:rPr>
          <w:rFonts w:ascii="Times New Roman" w:hAnsi="Times New Roman" w:cs="Times New Roman"/>
          <w:b/>
          <w:sz w:val="26"/>
          <w:szCs w:val="26"/>
        </w:rPr>
        <w:t>một phần</w:t>
      </w:r>
      <w:r w:rsidRPr="00B33807">
        <w:rPr>
          <w:rFonts w:ascii="Times New Roman" w:hAnsi="Times New Roman" w:cs="Times New Roman"/>
          <w:b/>
          <w:sz w:val="26"/>
          <w:szCs w:val="26"/>
          <w:lang w:val="vi-VN"/>
        </w:rPr>
        <w:t xml:space="preserve"> thuộc lĩnh vực quản lý nhà nước</w:t>
      </w:r>
    </w:p>
    <w:p w:rsidR="00052F9F" w:rsidRPr="00B33807" w:rsidRDefault="00052F9F" w:rsidP="00052F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B33807">
        <w:rPr>
          <w:rFonts w:ascii="Times New Roman" w:hAnsi="Times New Roman" w:cs="Times New Roman"/>
          <w:b/>
          <w:sz w:val="26"/>
          <w:szCs w:val="26"/>
          <w:lang w:val="vi-VN"/>
        </w:rPr>
        <w:t xml:space="preserve"> của Hội đồng nhân dân, Ủy ban nhân dân </w:t>
      </w:r>
      <w:r w:rsidR="00813772" w:rsidRPr="00B33807">
        <w:rPr>
          <w:rFonts w:ascii="Times New Roman" w:hAnsi="Times New Roman" w:cs="Times New Roman"/>
          <w:b/>
          <w:sz w:val="26"/>
          <w:szCs w:val="26"/>
        </w:rPr>
        <w:t>thành phố Tây Ninh</w:t>
      </w:r>
      <w:r w:rsidR="00813772" w:rsidRPr="00B33807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B33807">
        <w:rPr>
          <w:rFonts w:ascii="Times New Roman" w:hAnsi="Times New Roman" w:cs="Times New Roman"/>
          <w:b/>
          <w:sz w:val="26"/>
          <w:szCs w:val="26"/>
          <w:lang w:val="vi-VN"/>
        </w:rPr>
        <w:t>trong kỳ hệ thống hóa 2019-2023</w:t>
      </w:r>
    </w:p>
    <w:p w:rsidR="00052F9F" w:rsidRPr="002E50E9" w:rsidRDefault="00052F9F" w:rsidP="00052F9F">
      <w:pPr>
        <w:rPr>
          <w:rFonts w:ascii="Times New Roman" w:hAnsi="Times New Roman" w:cs="Times New Roman"/>
          <w:b/>
          <w:sz w:val="24"/>
          <w:szCs w:val="24"/>
        </w:rPr>
      </w:pPr>
      <w:r w:rsidRPr="002E50E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F33C6" wp14:editId="7B71DBB0">
                <wp:simplePos x="0" y="0"/>
                <wp:positionH relativeFrom="column">
                  <wp:posOffset>4091305</wp:posOffset>
                </wp:positionH>
                <wp:positionV relativeFrom="paragraph">
                  <wp:posOffset>46990</wp:posOffset>
                </wp:positionV>
                <wp:extent cx="14097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5382BD1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15pt,3.7pt" to="433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5214" w:type="dxa"/>
        <w:tblInd w:w="-5" w:type="dxa"/>
        <w:tblLook w:val="04A0" w:firstRow="1" w:lastRow="0" w:firstColumn="1" w:lastColumn="0" w:noHBand="0" w:noVBand="1"/>
      </w:tblPr>
      <w:tblGrid>
        <w:gridCol w:w="982"/>
        <w:gridCol w:w="1099"/>
        <w:gridCol w:w="3402"/>
        <w:gridCol w:w="5027"/>
        <w:gridCol w:w="3240"/>
        <w:gridCol w:w="1464"/>
      </w:tblGrid>
      <w:tr w:rsidR="00813772" w:rsidTr="00FA2178">
        <w:trPr>
          <w:trHeight w:val="1123"/>
          <w:tblHeader/>
        </w:trPr>
        <w:tc>
          <w:tcPr>
            <w:tcW w:w="982" w:type="dxa"/>
          </w:tcPr>
          <w:p w:rsidR="00813772" w:rsidRPr="00813772" w:rsidRDefault="00813772" w:rsidP="00D51F1E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3772">
              <w:rPr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099" w:type="dxa"/>
          </w:tcPr>
          <w:p w:rsidR="00813772" w:rsidRPr="00813772" w:rsidRDefault="00813772" w:rsidP="00DC5B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3772">
              <w:rPr>
                <w:b/>
                <w:color w:val="000000"/>
                <w:sz w:val="24"/>
                <w:szCs w:val="24"/>
              </w:rPr>
              <w:t>Tên loại văn bản</w:t>
            </w:r>
          </w:p>
        </w:tc>
        <w:tc>
          <w:tcPr>
            <w:tcW w:w="3402" w:type="dxa"/>
          </w:tcPr>
          <w:p w:rsidR="00813772" w:rsidRPr="00813772" w:rsidRDefault="00813772" w:rsidP="00DC5B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3772">
              <w:rPr>
                <w:b/>
                <w:color w:val="000000"/>
                <w:sz w:val="24"/>
                <w:szCs w:val="24"/>
              </w:rPr>
              <w:t>Số, ký hiệu; ngày, tháng, năm ban hành văn bản; tên gọi của văn bản</w:t>
            </w:r>
          </w:p>
        </w:tc>
        <w:tc>
          <w:tcPr>
            <w:tcW w:w="5027" w:type="dxa"/>
          </w:tcPr>
          <w:p w:rsidR="00813772" w:rsidRPr="00813772" w:rsidRDefault="00813772" w:rsidP="00DC5B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3772">
              <w:rPr>
                <w:b/>
                <w:color w:val="000000"/>
                <w:sz w:val="24"/>
                <w:szCs w:val="24"/>
              </w:rPr>
              <w:t>Nội dung, quy định hết hiệu lực, ngưng hiệu lực</w:t>
            </w:r>
          </w:p>
        </w:tc>
        <w:tc>
          <w:tcPr>
            <w:tcW w:w="3240" w:type="dxa"/>
          </w:tcPr>
          <w:p w:rsidR="00813772" w:rsidRPr="00813772" w:rsidRDefault="00813772" w:rsidP="00DC5B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3772">
              <w:rPr>
                <w:b/>
                <w:color w:val="000000"/>
                <w:sz w:val="24"/>
                <w:szCs w:val="24"/>
              </w:rPr>
              <w:t>Lý do hết hiệu lực, ngưng hiệu lực</w:t>
            </w:r>
          </w:p>
        </w:tc>
        <w:tc>
          <w:tcPr>
            <w:tcW w:w="1464" w:type="dxa"/>
          </w:tcPr>
          <w:p w:rsidR="00813772" w:rsidRPr="00813772" w:rsidRDefault="00813772" w:rsidP="00DC5B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3772">
              <w:rPr>
                <w:b/>
                <w:color w:val="000000"/>
                <w:sz w:val="24"/>
                <w:szCs w:val="24"/>
              </w:rPr>
              <w:t>Ngày hết hiệu lực, ngưng hiệu lực</w:t>
            </w:r>
          </w:p>
        </w:tc>
      </w:tr>
      <w:tr w:rsidR="00FA2178" w:rsidRPr="00584F84" w:rsidTr="00FA2178">
        <w:tc>
          <w:tcPr>
            <w:tcW w:w="15214" w:type="dxa"/>
            <w:gridSpan w:val="6"/>
          </w:tcPr>
          <w:p w:rsidR="00FA2178" w:rsidRPr="00FA2178" w:rsidRDefault="00FA2178" w:rsidP="00FA2178">
            <w:pPr>
              <w:pStyle w:val="ListParagraph"/>
              <w:spacing w:before="120" w:after="120"/>
              <w:ind w:left="1080"/>
              <w:jc w:val="center"/>
              <w:rPr>
                <w:b/>
                <w:sz w:val="24"/>
                <w:szCs w:val="24"/>
              </w:rPr>
            </w:pPr>
            <w:r w:rsidRPr="00FA2178">
              <w:rPr>
                <w:b/>
                <w:sz w:val="24"/>
                <w:szCs w:val="24"/>
              </w:rPr>
              <w:t>I. VĂN BẢN HẾT HIỆU LỰC MỘT PHẦN</w:t>
            </w:r>
          </w:p>
        </w:tc>
      </w:tr>
      <w:tr w:rsidR="00813772" w:rsidRPr="00584F84" w:rsidTr="00FA2178">
        <w:tc>
          <w:tcPr>
            <w:tcW w:w="982" w:type="dxa"/>
          </w:tcPr>
          <w:p w:rsidR="00813772" w:rsidRDefault="00813772" w:rsidP="00D51F1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13772" w:rsidRDefault="00813772" w:rsidP="00D51F1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13772" w:rsidRDefault="00813772" w:rsidP="00D51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9" w:type="dxa"/>
          </w:tcPr>
          <w:p w:rsidR="00813772" w:rsidRDefault="00813772" w:rsidP="00D51F1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13772" w:rsidRDefault="00813772" w:rsidP="00D51F1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13772" w:rsidRDefault="00813772" w:rsidP="00D51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Quyết định</w:t>
            </w:r>
          </w:p>
        </w:tc>
        <w:tc>
          <w:tcPr>
            <w:tcW w:w="3402" w:type="dxa"/>
          </w:tcPr>
          <w:p w:rsidR="00813772" w:rsidRDefault="00813772" w:rsidP="00D51F1E">
            <w:pPr>
              <w:jc w:val="both"/>
              <w:rPr>
                <w:bCs/>
                <w:sz w:val="24"/>
                <w:szCs w:val="24"/>
              </w:rPr>
            </w:pPr>
          </w:p>
          <w:p w:rsidR="00813772" w:rsidRDefault="00813772" w:rsidP="00D51F1E">
            <w:pPr>
              <w:jc w:val="both"/>
              <w:rPr>
                <w:bCs/>
                <w:sz w:val="24"/>
                <w:szCs w:val="24"/>
              </w:rPr>
            </w:pPr>
          </w:p>
          <w:p w:rsidR="00813772" w:rsidRDefault="00813772" w:rsidP="00D51F1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  <w:lang w:val="vi-VN"/>
              </w:rPr>
              <w:t>ố</w:t>
            </w:r>
            <w:r>
              <w:rPr>
                <w:bCs/>
                <w:sz w:val="24"/>
                <w:szCs w:val="24"/>
              </w:rPr>
              <w:t xml:space="preserve"> 01/2023/QĐ-UBND ngày 20/02/2023</w:t>
            </w:r>
            <w:r w:rsidRPr="00111015">
              <w:rPr>
                <w:bCs/>
                <w:sz w:val="24"/>
                <w:szCs w:val="24"/>
                <w:lang w:val="vi-VN"/>
              </w:rPr>
              <w:t xml:space="preserve"> ban hành </w:t>
            </w:r>
            <w:r w:rsidRPr="00111015">
              <w:rPr>
                <w:sz w:val="24"/>
                <w:szCs w:val="24"/>
              </w:rPr>
              <w:t>Quy định chức năng, nhiệm vụ, quyền hạn và cơ cấu tổ chức của Tài chính - Kế hoạch</w:t>
            </w:r>
            <w:r w:rsidRPr="00111015">
              <w:rPr>
                <w:bCs/>
                <w:sz w:val="24"/>
                <w:szCs w:val="24"/>
              </w:rPr>
              <w:t xml:space="preserve"> </w:t>
            </w:r>
            <w:r w:rsidRPr="00813772">
              <w:rPr>
                <w:rStyle w:val="fontstyle01"/>
                <w:b w:val="0"/>
                <w:sz w:val="24"/>
                <w:szCs w:val="24"/>
              </w:rPr>
              <w:t>thành phố Tây Ninh</w:t>
            </w:r>
            <w:r w:rsidRPr="00111015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5027" w:type="dxa"/>
          </w:tcPr>
          <w:p w:rsidR="00813772" w:rsidRDefault="00813772" w:rsidP="00D51F1E">
            <w:pPr>
              <w:spacing w:before="120" w:after="120"/>
              <w:jc w:val="both"/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</w:p>
          <w:p w:rsidR="00813772" w:rsidRPr="003C5146" w:rsidRDefault="00813772" w:rsidP="00D51F1E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Đ</w:t>
            </w:r>
            <w:r w:rsidRPr="003C5146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 xml:space="preserve">iểm d khoản 2 Điều 2 của Quy định ban hành kèm theo Quyết định số </w:t>
            </w:r>
            <w:r w:rsidRPr="003C5146">
              <w:rPr>
                <w:bCs/>
                <w:sz w:val="24"/>
                <w:szCs w:val="24"/>
              </w:rPr>
              <w:t xml:space="preserve">01/2023/QĐ-UBND </w:t>
            </w:r>
          </w:p>
        </w:tc>
        <w:tc>
          <w:tcPr>
            <w:tcW w:w="3240" w:type="dxa"/>
          </w:tcPr>
          <w:p w:rsidR="00813772" w:rsidRDefault="00813772" w:rsidP="00D51F1E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13772" w:rsidRPr="00584F84" w:rsidRDefault="00813772" w:rsidP="00D51F1E">
            <w:pPr>
              <w:spacing w:before="120" w:after="120"/>
              <w:jc w:val="both"/>
              <w:rPr>
                <w:bCs/>
                <w:sz w:val="24"/>
                <w:szCs w:val="24"/>
                <w:lang w:val="vi-VN"/>
              </w:rPr>
            </w:pPr>
            <w:r w:rsidRPr="00584F84">
              <w:rPr>
                <w:color w:val="000000" w:themeColor="text1"/>
                <w:sz w:val="24"/>
                <w:szCs w:val="24"/>
              </w:rPr>
              <w:t xml:space="preserve">Bị </w:t>
            </w:r>
            <w:r>
              <w:rPr>
                <w:color w:val="000000" w:themeColor="text1"/>
                <w:sz w:val="24"/>
                <w:szCs w:val="24"/>
              </w:rPr>
              <w:t>sửa đổi, bổ sung</w:t>
            </w:r>
            <w:r w:rsidRPr="00584F84">
              <w:rPr>
                <w:color w:val="000000" w:themeColor="text1"/>
                <w:sz w:val="24"/>
                <w:szCs w:val="24"/>
              </w:rPr>
              <w:t xml:space="preserve"> bởi </w:t>
            </w:r>
            <w:r w:rsidRPr="00584F84">
              <w:rPr>
                <w:rFonts w:eastAsia="SimSun"/>
                <w:iCs/>
                <w:color w:val="000000"/>
                <w:sz w:val="24"/>
                <w:szCs w:val="24"/>
                <w:lang w:eastAsia="zh-CN" w:bidi="ar"/>
              </w:rPr>
              <w:t>Quyết định số 03/2023/QĐ-UBND</w:t>
            </w:r>
            <w:r>
              <w:rPr>
                <w:rFonts w:eastAsia="SimSun"/>
                <w:i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584F84">
              <w:rPr>
                <w:rFonts w:eastAsia="SimSun"/>
                <w:iCs/>
                <w:color w:val="000000"/>
                <w:sz w:val="24"/>
                <w:szCs w:val="24"/>
                <w:lang w:eastAsia="zh-CN" w:bidi="ar"/>
              </w:rPr>
              <w:t xml:space="preserve"> ngày 05/7/2023</w:t>
            </w:r>
            <w:r>
              <w:rPr>
                <w:rFonts w:eastAsia="SimSun"/>
                <w:i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584F84">
              <w:rPr>
                <w:color w:val="000000"/>
                <w:sz w:val="24"/>
                <w:szCs w:val="24"/>
              </w:rPr>
              <w:t>Ủy ban nhân dân thành phố Tây Ninh</w:t>
            </w:r>
            <w:r w:rsidRPr="00584F84">
              <w:rPr>
                <w:rFonts w:eastAsia="SimSun"/>
                <w:iCs/>
                <w:color w:val="000000"/>
                <w:sz w:val="24"/>
                <w:szCs w:val="24"/>
                <w:lang w:eastAsia="zh-CN" w:bidi="ar"/>
              </w:rPr>
              <w:t xml:space="preserve"> sửa đổi, bổ sung điểm d khoản 2 Điều 2 của Quy định </w:t>
            </w:r>
            <w:r w:rsidRPr="00813772">
              <w:rPr>
                <w:rStyle w:val="fontstyle01"/>
                <w:b w:val="0"/>
                <w:color w:val="000000" w:themeColor="text1"/>
                <w:sz w:val="24"/>
                <w:szCs w:val="24"/>
              </w:rPr>
              <w:t>chức năng, nhiệm vụ, quyền hạn và cơ cấu tổ chức của Phòng Tài chính - Kế hoạch thành phố Tây Ninh</w:t>
            </w:r>
            <w:r w:rsidRPr="00584F84">
              <w:rPr>
                <w:rFonts w:eastAsia="SimSun"/>
                <w:iCs/>
                <w:color w:val="000000"/>
                <w:sz w:val="24"/>
                <w:szCs w:val="24"/>
                <w:lang w:eastAsia="zh-CN" w:bidi="ar"/>
              </w:rPr>
              <w:t xml:space="preserve"> ban hành kèm theo Quyết định số 01/2023/QĐ-UBND </w:t>
            </w:r>
            <w:r w:rsidRPr="00813772">
              <w:rPr>
                <w:rStyle w:val="fontstyle01"/>
                <w:b w:val="0"/>
                <w:color w:val="000000" w:themeColor="text1"/>
                <w:sz w:val="24"/>
                <w:szCs w:val="24"/>
              </w:rPr>
              <w:t xml:space="preserve">ngày 20/02/2023 của </w:t>
            </w:r>
            <w:r w:rsidRPr="00584F84">
              <w:rPr>
                <w:color w:val="000000"/>
                <w:sz w:val="24"/>
                <w:szCs w:val="24"/>
              </w:rPr>
              <w:t>Ủy ban nhân dân thành phố Tây Ninh</w:t>
            </w:r>
          </w:p>
        </w:tc>
        <w:tc>
          <w:tcPr>
            <w:tcW w:w="1464" w:type="dxa"/>
          </w:tcPr>
          <w:p w:rsidR="00813772" w:rsidRDefault="00813772" w:rsidP="00D51F1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813772" w:rsidRPr="00584F84" w:rsidRDefault="00C433B8" w:rsidP="00D51F1E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12/7/</w:t>
            </w:r>
            <w:r w:rsidR="00813772" w:rsidRPr="00584F84">
              <w:rPr>
                <w:sz w:val="24"/>
                <w:szCs w:val="24"/>
              </w:rPr>
              <w:t>2023</w:t>
            </w:r>
          </w:p>
        </w:tc>
      </w:tr>
      <w:tr w:rsidR="00FA2178" w:rsidRPr="00584F84" w:rsidTr="00FA2178">
        <w:tc>
          <w:tcPr>
            <w:tcW w:w="15214" w:type="dxa"/>
            <w:gridSpan w:val="6"/>
          </w:tcPr>
          <w:p w:rsidR="00FA2178" w:rsidRPr="00FA2178" w:rsidRDefault="00FA2178" w:rsidP="00D51F1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A2178">
              <w:rPr>
                <w:b/>
                <w:sz w:val="24"/>
                <w:szCs w:val="24"/>
              </w:rPr>
              <w:t>Tổng số: 01 văn bản</w:t>
            </w:r>
            <w:r w:rsidR="00FB52C9">
              <w:rPr>
                <w:b/>
                <w:sz w:val="24"/>
                <w:szCs w:val="24"/>
              </w:rPr>
              <w:t xml:space="preserve"> </w:t>
            </w:r>
            <w:r w:rsidR="00FB52C9" w:rsidRPr="00174363">
              <w:rPr>
                <w:bCs/>
                <w:sz w:val="24"/>
                <w:szCs w:val="24"/>
              </w:rPr>
              <w:t>(01 Quyết định)</w:t>
            </w:r>
          </w:p>
        </w:tc>
      </w:tr>
      <w:tr w:rsidR="00FA2178" w:rsidRPr="00584F84" w:rsidTr="00E5106F">
        <w:tc>
          <w:tcPr>
            <w:tcW w:w="15214" w:type="dxa"/>
            <w:gridSpan w:val="6"/>
          </w:tcPr>
          <w:p w:rsidR="00FA2178" w:rsidRDefault="00FA2178" w:rsidP="00D51F1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A2178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  <w:r w:rsidRPr="00FA2178">
              <w:rPr>
                <w:b/>
                <w:sz w:val="24"/>
                <w:szCs w:val="24"/>
              </w:rPr>
              <w:t xml:space="preserve">. VĂN BẢN </w:t>
            </w:r>
            <w:r>
              <w:rPr>
                <w:b/>
                <w:sz w:val="24"/>
                <w:szCs w:val="24"/>
              </w:rPr>
              <w:t>NGƯNG HIỆU LỰC MỘT PHẦN</w:t>
            </w:r>
          </w:p>
        </w:tc>
      </w:tr>
      <w:tr w:rsidR="00FA2178" w:rsidRPr="00584F84" w:rsidTr="00D12DD6">
        <w:tc>
          <w:tcPr>
            <w:tcW w:w="15214" w:type="dxa"/>
            <w:gridSpan w:val="6"/>
          </w:tcPr>
          <w:p w:rsidR="00FA2178" w:rsidRDefault="00FA2178" w:rsidP="00D51F1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Tổng số: 00</w:t>
            </w:r>
            <w:r w:rsidRPr="00FA2178">
              <w:rPr>
                <w:b/>
                <w:sz w:val="24"/>
                <w:szCs w:val="24"/>
              </w:rPr>
              <w:t xml:space="preserve"> văn bản</w:t>
            </w:r>
          </w:p>
        </w:tc>
      </w:tr>
    </w:tbl>
    <w:p w:rsidR="00694D57" w:rsidRDefault="001C15D5"/>
    <w:sectPr w:rsidR="00694D57" w:rsidSect="00813772">
      <w:pgSz w:w="16838" w:h="11906" w:orient="landscape"/>
      <w:pgMar w:top="568" w:right="1134" w:bottom="851" w:left="1134" w:header="403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26E85"/>
    <w:multiLevelType w:val="hybridMultilevel"/>
    <w:tmpl w:val="424602F2"/>
    <w:lvl w:ilvl="0" w:tplc="16E46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9F"/>
    <w:rsid w:val="000413DD"/>
    <w:rsid w:val="00052F9F"/>
    <w:rsid w:val="00174363"/>
    <w:rsid w:val="001C15D5"/>
    <w:rsid w:val="002220C4"/>
    <w:rsid w:val="00436E0B"/>
    <w:rsid w:val="004F2D99"/>
    <w:rsid w:val="007D4734"/>
    <w:rsid w:val="00813772"/>
    <w:rsid w:val="00A36678"/>
    <w:rsid w:val="00B33807"/>
    <w:rsid w:val="00B4157C"/>
    <w:rsid w:val="00C433B8"/>
    <w:rsid w:val="00C831B0"/>
    <w:rsid w:val="00C916F9"/>
    <w:rsid w:val="00CD03E3"/>
    <w:rsid w:val="00DC5BA8"/>
    <w:rsid w:val="00FA2178"/>
    <w:rsid w:val="00FB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C260B3-EDD9-40EE-9D30-63A75D00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qFormat/>
    <w:rsid w:val="00052F9F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052F9F"/>
    <w:pPr>
      <w:ind w:left="720"/>
      <w:contextualSpacing/>
    </w:pPr>
  </w:style>
  <w:style w:type="table" w:styleId="TableGrid">
    <w:name w:val="Table Grid"/>
    <w:basedOn w:val="TableNormal"/>
    <w:qFormat/>
    <w:rsid w:val="00813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</dc:creator>
  <cp:keywords/>
  <dc:description/>
  <cp:lastModifiedBy>hong</cp:lastModifiedBy>
  <cp:revision>2</cp:revision>
  <cp:lastPrinted>2024-01-30T08:52:00Z</cp:lastPrinted>
  <dcterms:created xsi:type="dcterms:W3CDTF">2024-02-07T04:25:00Z</dcterms:created>
  <dcterms:modified xsi:type="dcterms:W3CDTF">2024-02-07T04:25:00Z</dcterms:modified>
</cp:coreProperties>
</file>