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5103"/>
        <w:gridCol w:w="7513"/>
      </w:tblGrid>
      <w:tr w:rsidR="00FA2293" w:rsidRPr="00447581" w:rsidTr="00F07E1B">
        <w:tc>
          <w:tcPr>
            <w:tcW w:w="5103" w:type="dxa"/>
            <w:shd w:val="clear" w:color="auto" w:fill="auto"/>
          </w:tcPr>
          <w:p w:rsidR="00FA2293" w:rsidRPr="00447581" w:rsidRDefault="00FA2293" w:rsidP="00F07E1B">
            <w:pPr>
              <w:tabs>
                <w:tab w:val="center" w:pos="1440"/>
                <w:tab w:val="center" w:pos="6750"/>
              </w:tabs>
              <w:jc w:val="center"/>
              <w:rPr>
                <w:rFonts w:eastAsia="MS Mincho"/>
                <w:b/>
                <w:sz w:val="26"/>
              </w:rPr>
            </w:pPr>
            <w:r w:rsidRPr="00447581">
              <w:rPr>
                <w:rFonts w:eastAsia="MS Mincho"/>
                <w:b/>
                <w:sz w:val="26"/>
              </w:rPr>
              <w:t>ỦY BAN NHÂN DÂN</w:t>
            </w:r>
          </w:p>
          <w:p w:rsidR="00FA2293" w:rsidRPr="00447581" w:rsidRDefault="00FA2293" w:rsidP="00F07E1B">
            <w:pPr>
              <w:tabs>
                <w:tab w:val="center" w:pos="6750"/>
                <w:tab w:val="left" w:pos="8970"/>
              </w:tabs>
              <w:jc w:val="center"/>
              <w:rPr>
                <w:rFonts w:eastAsia="MS Mincho"/>
                <w:sz w:val="26"/>
              </w:rPr>
            </w:pPr>
            <w:r w:rsidRPr="00447581">
              <w:rPr>
                <w:rFonts w:eastAsia="MS Mincho"/>
                <w:b/>
                <w:sz w:val="26"/>
              </w:rPr>
              <w:t>THÀNH PHỐ TÂY NINH</w:t>
            </w:r>
          </w:p>
          <w:p w:rsidR="00FA2293" w:rsidRPr="00447581" w:rsidRDefault="009F100B" w:rsidP="00F07E1B">
            <w:pPr>
              <w:tabs>
                <w:tab w:val="center" w:pos="1440"/>
                <w:tab w:val="center" w:pos="6750"/>
              </w:tabs>
              <w:jc w:val="center"/>
              <w:rPr>
                <w:rFonts w:eastAsia="MS Mincho"/>
              </w:rPr>
            </w:pPr>
            <w:r w:rsidRPr="00447581">
              <w:rPr>
                <w:rFonts w:eastAsia="MS Mincho"/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46355</wp:posOffset>
                      </wp:positionV>
                      <wp:extent cx="571500" cy="0"/>
                      <wp:effectExtent l="5715" t="5080" r="13335" b="1397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F8F5B6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pt,3.65pt" to="149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HN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mbT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"/>
                  </w:pict>
                </mc:Fallback>
              </mc:AlternateContent>
            </w:r>
          </w:p>
          <w:p w:rsidR="00FA2293" w:rsidRPr="00447581" w:rsidRDefault="00FA2293" w:rsidP="00F07E1B">
            <w:pPr>
              <w:tabs>
                <w:tab w:val="center" w:pos="1440"/>
                <w:tab w:val="center" w:pos="6750"/>
              </w:tabs>
              <w:jc w:val="center"/>
              <w:rPr>
                <w:rFonts w:eastAsia="MS Mincho"/>
              </w:rPr>
            </w:pPr>
          </w:p>
          <w:p w:rsidR="00FA2293" w:rsidRPr="00447581" w:rsidRDefault="00FA2293" w:rsidP="00F07E1B">
            <w:pPr>
              <w:tabs>
                <w:tab w:val="center" w:pos="1440"/>
                <w:tab w:val="center" w:pos="6750"/>
              </w:tabs>
              <w:rPr>
                <w:rFonts w:eastAsia="MS Mincho"/>
                <w:b/>
                <w:sz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FA2293" w:rsidRPr="00447581" w:rsidRDefault="00FA2293" w:rsidP="00F07E1B">
            <w:pPr>
              <w:tabs>
                <w:tab w:val="center" w:pos="1440"/>
                <w:tab w:val="center" w:pos="6750"/>
              </w:tabs>
              <w:jc w:val="center"/>
              <w:rPr>
                <w:rFonts w:eastAsia="MS Mincho"/>
                <w:b/>
                <w:sz w:val="26"/>
              </w:rPr>
            </w:pPr>
            <w:r w:rsidRPr="00447581">
              <w:rPr>
                <w:rFonts w:eastAsia="MS Mincho"/>
                <w:b/>
                <w:sz w:val="26"/>
              </w:rPr>
              <w:t>CỘNG HÒA XÃ HỘI CHỦ NGHĨA VIỆT NAM</w:t>
            </w:r>
          </w:p>
          <w:p w:rsidR="00FA2293" w:rsidRPr="00447581" w:rsidRDefault="00FA2293" w:rsidP="00F07E1B">
            <w:pPr>
              <w:tabs>
                <w:tab w:val="center" w:pos="6750"/>
                <w:tab w:val="left" w:pos="8970"/>
              </w:tabs>
              <w:jc w:val="center"/>
              <w:rPr>
                <w:rFonts w:eastAsia="MS Mincho"/>
                <w:b/>
              </w:rPr>
            </w:pPr>
            <w:proofErr w:type="spellStart"/>
            <w:r w:rsidRPr="00447581">
              <w:rPr>
                <w:rFonts w:eastAsia="MS Mincho"/>
                <w:b/>
              </w:rPr>
              <w:t>Độc</w:t>
            </w:r>
            <w:proofErr w:type="spellEnd"/>
            <w:r w:rsidRPr="00447581">
              <w:rPr>
                <w:rFonts w:eastAsia="MS Mincho"/>
                <w:b/>
              </w:rPr>
              <w:t xml:space="preserve"> </w:t>
            </w:r>
            <w:proofErr w:type="spellStart"/>
            <w:r w:rsidRPr="00447581">
              <w:rPr>
                <w:rFonts w:eastAsia="MS Mincho"/>
                <w:b/>
              </w:rPr>
              <w:t>lập</w:t>
            </w:r>
            <w:proofErr w:type="spellEnd"/>
            <w:r w:rsidRPr="00447581">
              <w:rPr>
                <w:rFonts w:eastAsia="MS Mincho"/>
                <w:b/>
              </w:rPr>
              <w:t xml:space="preserve"> - </w:t>
            </w:r>
            <w:proofErr w:type="spellStart"/>
            <w:r w:rsidRPr="00447581">
              <w:rPr>
                <w:rFonts w:eastAsia="MS Mincho"/>
                <w:b/>
              </w:rPr>
              <w:t>Tự</w:t>
            </w:r>
            <w:proofErr w:type="spellEnd"/>
            <w:r w:rsidRPr="00447581">
              <w:rPr>
                <w:rFonts w:eastAsia="MS Mincho"/>
                <w:b/>
              </w:rPr>
              <w:t xml:space="preserve"> do - </w:t>
            </w:r>
            <w:proofErr w:type="spellStart"/>
            <w:r w:rsidRPr="00447581">
              <w:rPr>
                <w:rFonts w:eastAsia="MS Mincho"/>
                <w:b/>
              </w:rPr>
              <w:t>Hạnh</w:t>
            </w:r>
            <w:proofErr w:type="spellEnd"/>
            <w:r w:rsidRPr="00447581">
              <w:rPr>
                <w:rFonts w:eastAsia="MS Mincho"/>
                <w:b/>
              </w:rPr>
              <w:t xml:space="preserve"> </w:t>
            </w:r>
            <w:proofErr w:type="spellStart"/>
            <w:r w:rsidRPr="00447581">
              <w:rPr>
                <w:rFonts w:eastAsia="MS Mincho"/>
                <w:b/>
              </w:rPr>
              <w:t>phúc</w:t>
            </w:r>
            <w:proofErr w:type="spellEnd"/>
          </w:p>
          <w:p w:rsidR="00FA2293" w:rsidRPr="00447581" w:rsidRDefault="009F100B" w:rsidP="00F07E1B">
            <w:pPr>
              <w:tabs>
                <w:tab w:val="center" w:pos="1440"/>
                <w:tab w:val="center" w:pos="6750"/>
              </w:tabs>
              <w:jc w:val="center"/>
              <w:rPr>
                <w:rFonts w:eastAsia="MS Mincho"/>
                <w:b/>
                <w:sz w:val="26"/>
              </w:rPr>
            </w:pPr>
            <w:r w:rsidRPr="00447581">
              <w:rPr>
                <w:rFonts w:eastAsia="MS Mincho"/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5080" r="11430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C83653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05pt,2.5pt" to="267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"/>
                  </w:pict>
                </mc:Fallback>
              </mc:AlternateContent>
            </w:r>
          </w:p>
          <w:p w:rsidR="00FA2293" w:rsidRPr="00447581" w:rsidRDefault="00FA2293" w:rsidP="00F07E1B">
            <w:pPr>
              <w:tabs>
                <w:tab w:val="center" w:pos="1440"/>
                <w:tab w:val="center" w:pos="6750"/>
              </w:tabs>
              <w:jc w:val="center"/>
              <w:rPr>
                <w:rFonts w:eastAsia="MS Mincho"/>
                <w:b/>
                <w:sz w:val="26"/>
              </w:rPr>
            </w:pPr>
          </w:p>
          <w:p w:rsidR="00FA2293" w:rsidRPr="00447581" w:rsidRDefault="00FA2293" w:rsidP="00E03073">
            <w:pPr>
              <w:tabs>
                <w:tab w:val="center" w:pos="1440"/>
                <w:tab w:val="center" w:pos="6750"/>
              </w:tabs>
              <w:jc w:val="center"/>
              <w:rPr>
                <w:rFonts w:eastAsia="MS Mincho"/>
                <w:b/>
                <w:sz w:val="26"/>
              </w:rPr>
            </w:pPr>
            <w:proofErr w:type="spellStart"/>
            <w:r w:rsidRPr="00447581">
              <w:rPr>
                <w:rFonts w:eastAsia="MS Mincho"/>
                <w:i/>
              </w:rPr>
              <w:t>TP.Tây</w:t>
            </w:r>
            <w:proofErr w:type="spellEnd"/>
            <w:r w:rsidRPr="00447581">
              <w:rPr>
                <w:rFonts w:eastAsia="MS Mincho"/>
                <w:i/>
              </w:rPr>
              <w:t xml:space="preserve"> </w:t>
            </w:r>
            <w:proofErr w:type="spellStart"/>
            <w:r w:rsidRPr="00447581">
              <w:rPr>
                <w:rFonts w:eastAsia="MS Mincho"/>
                <w:i/>
              </w:rPr>
              <w:t>Ninh</w:t>
            </w:r>
            <w:proofErr w:type="spellEnd"/>
            <w:r w:rsidRPr="00447581">
              <w:rPr>
                <w:rFonts w:eastAsia="MS Mincho"/>
                <w:i/>
              </w:rPr>
              <w:t xml:space="preserve">, </w:t>
            </w:r>
            <w:proofErr w:type="spellStart"/>
            <w:r w:rsidRPr="00447581">
              <w:rPr>
                <w:rFonts w:eastAsia="MS Mincho"/>
                <w:i/>
              </w:rPr>
              <w:t>ngày</w:t>
            </w:r>
            <w:proofErr w:type="spellEnd"/>
            <w:r w:rsidRPr="00447581">
              <w:rPr>
                <w:rFonts w:eastAsia="MS Mincho"/>
                <w:i/>
              </w:rPr>
              <w:t xml:space="preserve">   </w:t>
            </w:r>
            <w:r w:rsidR="00E03073">
              <w:rPr>
                <w:rFonts w:eastAsia="MS Mincho"/>
                <w:i/>
              </w:rPr>
              <w:t>16</w:t>
            </w:r>
            <w:r w:rsidRPr="00447581">
              <w:rPr>
                <w:rFonts w:eastAsia="MS Mincho"/>
                <w:i/>
              </w:rPr>
              <w:t xml:space="preserve">   </w:t>
            </w:r>
            <w:proofErr w:type="spellStart"/>
            <w:r w:rsidRPr="00447581">
              <w:rPr>
                <w:rFonts w:eastAsia="MS Mincho"/>
                <w:i/>
              </w:rPr>
              <w:t>tháng</w:t>
            </w:r>
            <w:proofErr w:type="spellEnd"/>
            <w:r w:rsidRPr="00447581">
              <w:rPr>
                <w:rFonts w:eastAsia="MS Mincho"/>
                <w:i/>
              </w:rPr>
              <w:t xml:space="preserve"> </w:t>
            </w:r>
            <w:r w:rsidR="00E03073">
              <w:rPr>
                <w:rFonts w:eastAsia="MS Mincho"/>
                <w:i/>
              </w:rPr>
              <w:t>3</w:t>
            </w:r>
            <w:bookmarkStart w:id="0" w:name="_GoBack"/>
            <w:bookmarkEnd w:id="0"/>
            <w:r w:rsidR="00FA51BD">
              <w:rPr>
                <w:rFonts w:eastAsia="MS Mincho"/>
                <w:i/>
              </w:rPr>
              <w:t xml:space="preserve"> </w:t>
            </w:r>
            <w:r w:rsidRPr="00447581">
              <w:rPr>
                <w:rFonts w:eastAsia="MS Mincho"/>
                <w:i/>
              </w:rPr>
              <w:t xml:space="preserve"> </w:t>
            </w:r>
            <w:proofErr w:type="spellStart"/>
            <w:r w:rsidRPr="00447581">
              <w:rPr>
                <w:rFonts w:eastAsia="MS Mincho"/>
                <w:i/>
              </w:rPr>
              <w:t>năm</w:t>
            </w:r>
            <w:proofErr w:type="spellEnd"/>
            <w:r w:rsidRPr="00447581">
              <w:rPr>
                <w:rFonts w:eastAsia="MS Mincho"/>
                <w:i/>
              </w:rPr>
              <w:t xml:space="preserve"> 202</w:t>
            </w:r>
            <w:r w:rsidR="00516686">
              <w:rPr>
                <w:rFonts w:eastAsia="MS Mincho"/>
                <w:i/>
              </w:rPr>
              <w:t>3</w:t>
            </w:r>
          </w:p>
        </w:tc>
      </w:tr>
    </w:tbl>
    <w:p w:rsidR="00D13112" w:rsidRDefault="00D13112" w:rsidP="00FA2293">
      <w:pPr>
        <w:rPr>
          <w:b/>
          <w:sz w:val="26"/>
          <w:szCs w:val="26"/>
        </w:rPr>
      </w:pPr>
    </w:p>
    <w:p w:rsidR="00DE57CB" w:rsidRPr="00C258E3" w:rsidRDefault="00EC449F" w:rsidP="00DE57CB">
      <w:pPr>
        <w:jc w:val="center"/>
        <w:rPr>
          <w:b/>
        </w:rPr>
      </w:pPr>
      <w:r w:rsidRPr="00C258E3">
        <w:rPr>
          <w:b/>
        </w:rPr>
        <w:t>BẢNG ĐIỂM</w:t>
      </w:r>
    </w:p>
    <w:p w:rsidR="00446103" w:rsidRPr="00C258E3" w:rsidRDefault="008756E3" w:rsidP="00B17329">
      <w:pPr>
        <w:jc w:val="center"/>
        <w:rPr>
          <w:b/>
        </w:rPr>
      </w:pPr>
      <w:proofErr w:type="spellStart"/>
      <w:r w:rsidRPr="00C258E3">
        <w:rPr>
          <w:b/>
        </w:rPr>
        <w:t>Đánh</w:t>
      </w:r>
      <w:proofErr w:type="spellEnd"/>
      <w:r w:rsidRPr="00C258E3">
        <w:rPr>
          <w:b/>
        </w:rPr>
        <w:t xml:space="preserve"> </w:t>
      </w:r>
      <w:proofErr w:type="spellStart"/>
      <w:r w:rsidRPr="00C258E3">
        <w:rPr>
          <w:b/>
        </w:rPr>
        <w:t>giá</w:t>
      </w:r>
      <w:proofErr w:type="spellEnd"/>
      <w:r w:rsidR="0054671E" w:rsidRPr="00C258E3">
        <w:rPr>
          <w:b/>
        </w:rPr>
        <w:t xml:space="preserve">, </w:t>
      </w:r>
      <w:proofErr w:type="spellStart"/>
      <w:r w:rsidR="0054671E" w:rsidRPr="00C258E3">
        <w:rPr>
          <w:b/>
        </w:rPr>
        <w:t>xếp</w:t>
      </w:r>
      <w:proofErr w:type="spellEnd"/>
      <w:r w:rsidR="0054671E" w:rsidRPr="00C258E3">
        <w:rPr>
          <w:b/>
        </w:rPr>
        <w:t xml:space="preserve"> </w:t>
      </w:r>
      <w:proofErr w:type="spellStart"/>
      <w:r w:rsidR="0054671E" w:rsidRPr="00C258E3">
        <w:rPr>
          <w:b/>
        </w:rPr>
        <w:t>loại</w:t>
      </w:r>
      <w:proofErr w:type="spellEnd"/>
      <w:r w:rsidRPr="00C258E3">
        <w:rPr>
          <w:b/>
        </w:rPr>
        <w:t xml:space="preserve"> </w:t>
      </w:r>
      <w:proofErr w:type="spellStart"/>
      <w:r w:rsidR="00315160" w:rsidRPr="00C258E3">
        <w:rPr>
          <w:b/>
        </w:rPr>
        <w:t>Nhà</w:t>
      </w:r>
      <w:proofErr w:type="spellEnd"/>
      <w:r w:rsidR="00315160" w:rsidRPr="00C258E3">
        <w:rPr>
          <w:b/>
        </w:rPr>
        <w:t xml:space="preserve"> </w:t>
      </w:r>
      <w:proofErr w:type="spellStart"/>
      <w:r w:rsidR="00315160" w:rsidRPr="00C258E3">
        <w:rPr>
          <w:b/>
        </w:rPr>
        <w:t>văn</w:t>
      </w:r>
      <w:proofErr w:type="spellEnd"/>
      <w:r w:rsidR="00315160" w:rsidRPr="00C258E3">
        <w:rPr>
          <w:b/>
        </w:rPr>
        <w:t xml:space="preserve"> </w:t>
      </w:r>
      <w:proofErr w:type="spellStart"/>
      <w:r w:rsidR="00315160" w:rsidRPr="00C258E3">
        <w:rPr>
          <w:b/>
        </w:rPr>
        <w:t>hóa</w:t>
      </w:r>
      <w:proofErr w:type="spellEnd"/>
      <w:r w:rsidR="00315160" w:rsidRPr="00C258E3">
        <w:rPr>
          <w:b/>
        </w:rPr>
        <w:t xml:space="preserve"> </w:t>
      </w:r>
      <w:proofErr w:type="spellStart"/>
      <w:r w:rsidR="00315160" w:rsidRPr="00C258E3">
        <w:rPr>
          <w:b/>
        </w:rPr>
        <w:t>ấp</w:t>
      </w:r>
      <w:proofErr w:type="spellEnd"/>
      <w:r w:rsidR="00B2441B" w:rsidRPr="00C258E3">
        <w:rPr>
          <w:b/>
        </w:rPr>
        <w:t xml:space="preserve">; </w:t>
      </w:r>
      <w:proofErr w:type="spellStart"/>
      <w:r w:rsidR="00B2441B" w:rsidRPr="00C258E3">
        <w:rPr>
          <w:b/>
        </w:rPr>
        <w:t>Nhà</w:t>
      </w:r>
      <w:proofErr w:type="spellEnd"/>
      <w:r w:rsidR="00B2441B" w:rsidRPr="00C258E3">
        <w:rPr>
          <w:b/>
        </w:rPr>
        <w:t xml:space="preserve"> </w:t>
      </w:r>
      <w:proofErr w:type="spellStart"/>
      <w:r w:rsidR="00B2441B" w:rsidRPr="00C258E3">
        <w:rPr>
          <w:b/>
        </w:rPr>
        <w:t>văn</w:t>
      </w:r>
      <w:proofErr w:type="spellEnd"/>
      <w:r w:rsidR="00B2441B" w:rsidRPr="00C258E3">
        <w:rPr>
          <w:b/>
        </w:rPr>
        <w:t xml:space="preserve"> </w:t>
      </w:r>
      <w:proofErr w:type="spellStart"/>
      <w:r w:rsidR="00B2441B" w:rsidRPr="00C258E3">
        <w:rPr>
          <w:b/>
        </w:rPr>
        <w:t>hóa</w:t>
      </w:r>
      <w:proofErr w:type="spellEnd"/>
      <w:r w:rsidR="00B2441B" w:rsidRPr="00C258E3">
        <w:rPr>
          <w:b/>
        </w:rPr>
        <w:t xml:space="preserve"> </w:t>
      </w:r>
      <w:proofErr w:type="spellStart"/>
      <w:r w:rsidR="00C258E3">
        <w:rPr>
          <w:b/>
        </w:rPr>
        <w:t>dân</w:t>
      </w:r>
      <w:proofErr w:type="spellEnd"/>
      <w:r w:rsidR="00C258E3">
        <w:rPr>
          <w:b/>
        </w:rPr>
        <w:t xml:space="preserve"> </w:t>
      </w:r>
      <w:proofErr w:type="spellStart"/>
      <w:r w:rsidR="00C258E3">
        <w:rPr>
          <w:b/>
        </w:rPr>
        <w:t>tộc</w:t>
      </w:r>
      <w:proofErr w:type="spellEnd"/>
      <w:r w:rsidR="00315160" w:rsidRPr="00C258E3">
        <w:rPr>
          <w:b/>
        </w:rPr>
        <w:t xml:space="preserve"> </w:t>
      </w:r>
      <w:proofErr w:type="spellStart"/>
      <w:r w:rsidR="003B5ABC" w:rsidRPr="00C258E3">
        <w:rPr>
          <w:b/>
        </w:rPr>
        <w:t>hoạt</w:t>
      </w:r>
      <w:proofErr w:type="spellEnd"/>
      <w:r w:rsidR="003B5ABC" w:rsidRPr="00C258E3">
        <w:rPr>
          <w:b/>
        </w:rPr>
        <w:t xml:space="preserve"> </w:t>
      </w:r>
      <w:proofErr w:type="spellStart"/>
      <w:r w:rsidR="003B5ABC" w:rsidRPr="00C258E3">
        <w:rPr>
          <w:b/>
        </w:rPr>
        <w:t>động</w:t>
      </w:r>
      <w:proofErr w:type="spellEnd"/>
      <w:r w:rsidR="003B5ABC" w:rsidRPr="00C258E3">
        <w:rPr>
          <w:b/>
        </w:rPr>
        <w:t xml:space="preserve"> </w:t>
      </w:r>
      <w:proofErr w:type="spellStart"/>
      <w:r w:rsidR="003B5ABC" w:rsidRPr="00C258E3">
        <w:rPr>
          <w:b/>
        </w:rPr>
        <w:t>hiệu</w:t>
      </w:r>
      <w:proofErr w:type="spellEnd"/>
      <w:r w:rsidR="003B5ABC" w:rsidRPr="00C258E3">
        <w:rPr>
          <w:b/>
        </w:rPr>
        <w:t xml:space="preserve"> </w:t>
      </w:r>
      <w:proofErr w:type="spellStart"/>
      <w:r w:rsidR="003B5ABC" w:rsidRPr="00C258E3">
        <w:rPr>
          <w:b/>
        </w:rPr>
        <w:t>quả</w:t>
      </w:r>
      <w:proofErr w:type="spellEnd"/>
    </w:p>
    <w:p w:rsidR="008756E3" w:rsidRPr="00C258E3" w:rsidRDefault="00D6641F" w:rsidP="00446103">
      <w:pPr>
        <w:jc w:val="center"/>
        <w:rPr>
          <w:i/>
        </w:rPr>
      </w:pPr>
      <w:r w:rsidRPr="00C258E3">
        <w:rPr>
          <w:i/>
        </w:rPr>
        <w:t xml:space="preserve">(Ban </w:t>
      </w:r>
      <w:proofErr w:type="spellStart"/>
      <w:r w:rsidRPr="00C258E3">
        <w:rPr>
          <w:i/>
        </w:rPr>
        <w:t>hành</w:t>
      </w:r>
      <w:proofErr w:type="spellEnd"/>
      <w:r w:rsidRPr="00C258E3">
        <w:rPr>
          <w:i/>
        </w:rPr>
        <w:t xml:space="preserve"> </w:t>
      </w:r>
      <w:proofErr w:type="spellStart"/>
      <w:r w:rsidRPr="00C258E3">
        <w:rPr>
          <w:i/>
        </w:rPr>
        <w:t>kèm</w:t>
      </w:r>
      <w:proofErr w:type="spellEnd"/>
      <w:r w:rsidRPr="00C258E3">
        <w:rPr>
          <w:i/>
        </w:rPr>
        <w:t xml:space="preserve"> </w:t>
      </w:r>
      <w:proofErr w:type="spellStart"/>
      <w:r w:rsidRPr="00C258E3">
        <w:rPr>
          <w:i/>
        </w:rPr>
        <w:t>theo</w:t>
      </w:r>
      <w:proofErr w:type="spellEnd"/>
      <w:r w:rsidRPr="00C258E3">
        <w:rPr>
          <w:i/>
        </w:rPr>
        <w:t xml:space="preserve"> </w:t>
      </w:r>
      <w:proofErr w:type="spellStart"/>
      <w:r w:rsidR="00EC449F" w:rsidRPr="00C258E3">
        <w:rPr>
          <w:i/>
        </w:rPr>
        <w:t>Quyết</w:t>
      </w:r>
      <w:proofErr w:type="spellEnd"/>
      <w:r w:rsidR="00EC449F" w:rsidRPr="00C258E3">
        <w:rPr>
          <w:i/>
        </w:rPr>
        <w:t xml:space="preserve"> </w:t>
      </w:r>
      <w:proofErr w:type="spellStart"/>
      <w:r w:rsidR="00EC449F" w:rsidRPr="00C258E3">
        <w:rPr>
          <w:i/>
        </w:rPr>
        <w:t>định</w:t>
      </w:r>
      <w:proofErr w:type="spellEnd"/>
      <w:r w:rsidRPr="00C258E3">
        <w:rPr>
          <w:i/>
        </w:rPr>
        <w:t xml:space="preserve"> </w:t>
      </w:r>
      <w:proofErr w:type="spellStart"/>
      <w:r w:rsidRPr="00C258E3">
        <w:rPr>
          <w:i/>
        </w:rPr>
        <w:t>số</w:t>
      </w:r>
      <w:proofErr w:type="spellEnd"/>
      <w:r w:rsidR="00EC449F" w:rsidRPr="00C258E3">
        <w:rPr>
          <w:i/>
        </w:rPr>
        <w:t xml:space="preserve"> </w:t>
      </w:r>
      <w:r w:rsidR="00D9416C">
        <w:rPr>
          <w:i/>
        </w:rPr>
        <w:t xml:space="preserve">  </w:t>
      </w:r>
      <w:r w:rsidR="00D83A6F">
        <w:rPr>
          <w:i/>
        </w:rPr>
        <w:t>163</w:t>
      </w:r>
      <w:r w:rsidR="00EC449F" w:rsidRPr="00C258E3">
        <w:rPr>
          <w:i/>
        </w:rPr>
        <w:t xml:space="preserve">     /QĐ-UBND</w:t>
      </w:r>
      <w:r w:rsidR="005072F2" w:rsidRPr="00C258E3">
        <w:rPr>
          <w:i/>
        </w:rPr>
        <w:t xml:space="preserve"> </w:t>
      </w:r>
      <w:proofErr w:type="spellStart"/>
      <w:proofErr w:type="gramStart"/>
      <w:r w:rsidR="005072F2" w:rsidRPr="00C258E3">
        <w:rPr>
          <w:i/>
        </w:rPr>
        <w:t>ngày</w:t>
      </w:r>
      <w:proofErr w:type="spellEnd"/>
      <w:r w:rsidR="005072F2" w:rsidRPr="00C258E3">
        <w:rPr>
          <w:i/>
        </w:rPr>
        <w:t xml:space="preserve"> </w:t>
      </w:r>
      <w:r w:rsidR="00554F6B" w:rsidRPr="00C258E3">
        <w:rPr>
          <w:i/>
        </w:rPr>
        <w:t xml:space="preserve"> </w:t>
      </w:r>
      <w:r w:rsidR="00D83A6F">
        <w:rPr>
          <w:i/>
        </w:rPr>
        <w:t>16</w:t>
      </w:r>
      <w:proofErr w:type="gramEnd"/>
      <w:r w:rsidR="00EC449F" w:rsidRPr="00C258E3">
        <w:rPr>
          <w:i/>
        </w:rPr>
        <w:t xml:space="preserve">   </w:t>
      </w:r>
      <w:r w:rsidR="005072F2" w:rsidRPr="00C258E3">
        <w:rPr>
          <w:i/>
        </w:rPr>
        <w:t xml:space="preserve"> </w:t>
      </w:r>
      <w:proofErr w:type="spellStart"/>
      <w:r w:rsidR="005072F2" w:rsidRPr="00C258E3">
        <w:rPr>
          <w:i/>
        </w:rPr>
        <w:t>tháng</w:t>
      </w:r>
      <w:proofErr w:type="spellEnd"/>
      <w:r w:rsidR="005072F2" w:rsidRPr="00C258E3">
        <w:rPr>
          <w:i/>
        </w:rPr>
        <w:t xml:space="preserve"> </w:t>
      </w:r>
      <w:r w:rsidR="00EC449F" w:rsidRPr="00C258E3">
        <w:rPr>
          <w:i/>
        </w:rPr>
        <w:t xml:space="preserve"> </w:t>
      </w:r>
      <w:r w:rsidR="00D83A6F">
        <w:rPr>
          <w:i/>
        </w:rPr>
        <w:t>3</w:t>
      </w:r>
      <w:r w:rsidR="00EC449F" w:rsidRPr="00C258E3">
        <w:rPr>
          <w:i/>
        </w:rPr>
        <w:t xml:space="preserve">   </w:t>
      </w:r>
      <w:proofErr w:type="spellStart"/>
      <w:r w:rsidRPr="00C258E3">
        <w:rPr>
          <w:i/>
        </w:rPr>
        <w:t>năm</w:t>
      </w:r>
      <w:proofErr w:type="spellEnd"/>
      <w:r w:rsidRPr="00C258E3">
        <w:rPr>
          <w:i/>
        </w:rPr>
        <w:t xml:space="preserve"> 20</w:t>
      </w:r>
      <w:r w:rsidR="00554F6B" w:rsidRPr="00C258E3">
        <w:rPr>
          <w:i/>
        </w:rPr>
        <w:t>2</w:t>
      </w:r>
      <w:r w:rsidR="00516686">
        <w:rPr>
          <w:i/>
        </w:rPr>
        <w:t>3</w:t>
      </w:r>
    </w:p>
    <w:p w:rsidR="00D6641F" w:rsidRPr="00C258E3" w:rsidRDefault="00D6641F" w:rsidP="00446103">
      <w:pPr>
        <w:jc w:val="center"/>
        <w:rPr>
          <w:i/>
        </w:rPr>
      </w:pPr>
      <w:proofErr w:type="spellStart"/>
      <w:r w:rsidRPr="00C258E3">
        <w:rPr>
          <w:i/>
        </w:rPr>
        <w:t>của</w:t>
      </w:r>
      <w:proofErr w:type="spellEnd"/>
      <w:r w:rsidRPr="00C258E3">
        <w:rPr>
          <w:i/>
        </w:rPr>
        <w:t xml:space="preserve"> </w:t>
      </w:r>
      <w:r w:rsidR="00E37F92" w:rsidRPr="00C258E3">
        <w:rPr>
          <w:i/>
        </w:rPr>
        <w:t xml:space="preserve">UBND </w:t>
      </w:r>
      <w:proofErr w:type="spellStart"/>
      <w:r w:rsidR="003467BE" w:rsidRPr="00C258E3">
        <w:rPr>
          <w:i/>
        </w:rPr>
        <w:t>thành</w:t>
      </w:r>
      <w:proofErr w:type="spellEnd"/>
      <w:r w:rsidR="003467BE" w:rsidRPr="00C258E3">
        <w:rPr>
          <w:i/>
        </w:rPr>
        <w:t xml:space="preserve"> </w:t>
      </w:r>
      <w:proofErr w:type="spellStart"/>
      <w:r w:rsidR="003467BE" w:rsidRPr="00C258E3">
        <w:rPr>
          <w:i/>
        </w:rPr>
        <w:t>phố</w:t>
      </w:r>
      <w:proofErr w:type="spellEnd"/>
      <w:r w:rsidR="003467BE" w:rsidRPr="00C258E3">
        <w:rPr>
          <w:i/>
        </w:rPr>
        <w:t xml:space="preserve"> </w:t>
      </w:r>
      <w:proofErr w:type="spellStart"/>
      <w:r w:rsidR="003467BE" w:rsidRPr="00C258E3">
        <w:rPr>
          <w:i/>
        </w:rPr>
        <w:t>T</w:t>
      </w:r>
      <w:r w:rsidR="00E37F92" w:rsidRPr="00C258E3">
        <w:rPr>
          <w:i/>
        </w:rPr>
        <w:t>ây</w:t>
      </w:r>
      <w:proofErr w:type="spellEnd"/>
      <w:r w:rsidR="00E37F92" w:rsidRPr="00C258E3">
        <w:rPr>
          <w:i/>
        </w:rPr>
        <w:t xml:space="preserve"> </w:t>
      </w:r>
      <w:proofErr w:type="spellStart"/>
      <w:r w:rsidR="00E37F92" w:rsidRPr="00C258E3">
        <w:rPr>
          <w:i/>
        </w:rPr>
        <w:t>Ninh</w:t>
      </w:r>
      <w:proofErr w:type="spellEnd"/>
      <w:r w:rsidRPr="00C258E3">
        <w:rPr>
          <w:i/>
        </w:rPr>
        <w:t>)</w:t>
      </w:r>
    </w:p>
    <w:p w:rsidR="00DE57CB" w:rsidRPr="000B0B38" w:rsidRDefault="009F100B" w:rsidP="005A4013">
      <w:pPr>
        <w:jc w:val="center"/>
        <w:rPr>
          <w:i/>
          <w:sz w:val="26"/>
          <w:szCs w:val="26"/>
        </w:rPr>
      </w:pPr>
      <w:r w:rsidRPr="000B0B38"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130175</wp:posOffset>
                </wp:positionV>
                <wp:extent cx="1714500" cy="0"/>
                <wp:effectExtent l="8890" t="9525" r="1016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32E70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5pt,10.25pt" to="431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W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"/>
            </w:pict>
          </mc:Fallback>
        </mc:AlternateContent>
      </w:r>
      <w:r w:rsidR="00B23072" w:rsidRPr="000B0B38">
        <w:rPr>
          <w:i/>
          <w:sz w:val="26"/>
          <w:szCs w:val="26"/>
        </w:rPr>
        <w:t xml:space="preserve"> </w:t>
      </w:r>
    </w:p>
    <w:p w:rsidR="009267FC" w:rsidRDefault="009267FC" w:rsidP="00315160">
      <w:pPr>
        <w:jc w:val="both"/>
        <w:rPr>
          <w:b/>
          <w:color w:val="000000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1336"/>
        <w:gridCol w:w="1418"/>
        <w:gridCol w:w="6237"/>
      </w:tblGrid>
      <w:tr w:rsidR="009267FC" w:rsidRPr="0010700E" w:rsidTr="001C48AA">
        <w:tc>
          <w:tcPr>
            <w:tcW w:w="5718" w:type="dxa"/>
            <w:shd w:val="clear" w:color="auto" w:fill="auto"/>
          </w:tcPr>
          <w:p w:rsidR="009267FC" w:rsidRPr="0010700E" w:rsidRDefault="009267FC" w:rsidP="00096333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0700E">
              <w:rPr>
                <w:rFonts w:eastAsia="MS Mincho"/>
                <w:b/>
                <w:sz w:val="26"/>
                <w:szCs w:val="26"/>
              </w:rPr>
              <w:t>NỘI DUNG TIÊU CHÍ</w:t>
            </w:r>
          </w:p>
        </w:tc>
        <w:tc>
          <w:tcPr>
            <w:tcW w:w="1336" w:type="dxa"/>
            <w:shd w:val="clear" w:color="auto" w:fill="auto"/>
          </w:tcPr>
          <w:p w:rsidR="009267FC" w:rsidRPr="0010700E" w:rsidRDefault="009267FC" w:rsidP="00096333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0700E">
              <w:rPr>
                <w:rFonts w:eastAsia="MS Mincho"/>
                <w:b/>
                <w:sz w:val="26"/>
                <w:szCs w:val="26"/>
              </w:rPr>
              <w:t>ĐIỂM CHUẨN</w:t>
            </w:r>
          </w:p>
        </w:tc>
        <w:tc>
          <w:tcPr>
            <w:tcW w:w="1418" w:type="dxa"/>
            <w:shd w:val="clear" w:color="auto" w:fill="auto"/>
          </w:tcPr>
          <w:p w:rsidR="009267FC" w:rsidRPr="0010700E" w:rsidRDefault="009267FC" w:rsidP="00096333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0700E">
              <w:rPr>
                <w:rFonts w:eastAsia="MS Mincho"/>
                <w:b/>
                <w:sz w:val="26"/>
                <w:szCs w:val="26"/>
              </w:rPr>
              <w:t>ĐIỂM TỰ CHẤM</w:t>
            </w:r>
          </w:p>
        </w:tc>
        <w:tc>
          <w:tcPr>
            <w:tcW w:w="6237" w:type="dxa"/>
            <w:shd w:val="clear" w:color="auto" w:fill="auto"/>
          </w:tcPr>
          <w:p w:rsidR="009267FC" w:rsidRPr="0010700E" w:rsidRDefault="009267FC" w:rsidP="00096333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0700E">
              <w:rPr>
                <w:rFonts w:eastAsia="MS Mincho"/>
                <w:b/>
                <w:sz w:val="26"/>
                <w:szCs w:val="26"/>
              </w:rPr>
              <w:t>GHI CHÚ</w:t>
            </w:r>
          </w:p>
        </w:tc>
      </w:tr>
      <w:tr w:rsidR="009267FC" w:rsidRPr="0010700E" w:rsidTr="00077A2D">
        <w:tc>
          <w:tcPr>
            <w:tcW w:w="5718" w:type="dxa"/>
            <w:shd w:val="clear" w:color="auto" w:fill="auto"/>
            <w:vAlign w:val="center"/>
          </w:tcPr>
          <w:p w:rsidR="009267FC" w:rsidRPr="0010700E" w:rsidRDefault="009267FC" w:rsidP="001C6D28">
            <w:pPr>
              <w:rPr>
                <w:rFonts w:eastAsia="MS Mincho"/>
                <w:b/>
                <w:sz w:val="26"/>
                <w:szCs w:val="26"/>
              </w:rPr>
            </w:pPr>
            <w:r w:rsidRPr="0010700E">
              <w:rPr>
                <w:rFonts w:eastAsia="MS Mincho"/>
                <w:b/>
                <w:sz w:val="26"/>
                <w:szCs w:val="26"/>
              </w:rPr>
              <w:t>I. T</w:t>
            </w:r>
            <w:r w:rsidR="009622C1">
              <w:rPr>
                <w:rFonts w:eastAsia="MS Mincho"/>
                <w:b/>
                <w:sz w:val="26"/>
                <w:szCs w:val="26"/>
              </w:rPr>
              <w:t xml:space="preserve">Ổ CHỨC </w:t>
            </w:r>
            <w:r w:rsidR="000C1B10">
              <w:rPr>
                <w:rFonts w:eastAsia="MS Mincho"/>
                <w:b/>
                <w:sz w:val="26"/>
                <w:szCs w:val="26"/>
              </w:rPr>
              <w:t>BỘ MÁY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267FC" w:rsidRPr="0010700E" w:rsidRDefault="00EB6619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7FC" w:rsidRPr="0010700E" w:rsidRDefault="009267FC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267FC" w:rsidRPr="0010700E" w:rsidRDefault="009267FC" w:rsidP="00077A2D">
            <w:pPr>
              <w:rPr>
                <w:rFonts w:eastAsia="MS Mincho"/>
                <w:b/>
                <w:sz w:val="26"/>
                <w:szCs w:val="26"/>
              </w:rPr>
            </w:pPr>
          </w:p>
        </w:tc>
      </w:tr>
      <w:tr w:rsidR="009267FC" w:rsidRPr="0010700E" w:rsidTr="00077A2D">
        <w:tc>
          <w:tcPr>
            <w:tcW w:w="5718" w:type="dxa"/>
            <w:shd w:val="clear" w:color="auto" w:fill="auto"/>
            <w:vAlign w:val="center"/>
          </w:tcPr>
          <w:p w:rsidR="009267FC" w:rsidRPr="0015412D" w:rsidRDefault="009267FC" w:rsidP="001C6D28">
            <w:pPr>
              <w:rPr>
                <w:rFonts w:eastAsia="MS Mincho"/>
                <w:b/>
                <w:sz w:val="26"/>
                <w:szCs w:val="26"/>
              </w:rPr>
            </w:pPr>
            <w:r w:rsidRPr="0015412D">
              <w:rPr>
                <w:rFonts w:eastAsia="MS Mincho"/>
                <w:b/>
                <w:sz w:val="26"/>
                <w:szCs w:val="26"/>
              </w:rPr>
              <w:t xml:space="preserve">1. Ban </w:t>
            </w:r>
            <w:proofErr w:type="spellStart"/>
            <w:r w:rsidRPr="0015412D">
              <w:rPr>
                <w:rFonts w:eastAsia="MS Mincho"/>
                <w:b/>
                <w:sz w:val="26"/>
                <w:szCs w:val="26"/>
              </w:rPr>
              <w:t>Chủ</w:t>
            </w:r>
            <w:proofErr w:type="spellEnd"/>
            <w:r w:rsidRPr="0015412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15412D">
              <w:rPr>
                <w:rFonts w:eastAsia="MS Mincho"/>
                <w:b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9267FC" w:rsidRDefault="009267FC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7FC" w:rsidRPr="0010700E" w:rsidRDefault="009267FC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267FC" w:rsidRPr="0010700E" w:rsidRDefault="009267FC" w:rsidP="00077A2D">
            <w:pPr>
              <w:rPr>
                <w:rFonts w:eastAsia="MS Mincho"/>
                <w:b/>
                <w:sz w:val="26"/>
                <w:szCs w:val="26"/>
              </w:rPr>
            </w:pPr>
          </w:p>
        </w:tc>
      </w:tr>
      <w:tr w:rsidR="009622C1" w:rsidRPr="0010700E" w:rsidTr="00077A2D">
        <w:tc>
          <w:tcPr>
            <w:tcW w:w="5718" w:type="dxa"/>
            <w:shd w:val="clear" w:color="auto" w:fill="auto"/>
            <w:vAlign w:val="center"/>
          </w:tcPr>
          <w:p w:rsidR="009622C1" w:rsidRPr="0010700E" w:rsidRDefault="009622C1" w:rsidP="00357FA8">
            <w:pPr>
              <w:jc w:val="both"/>
              <w:rPr>
                <w:rFonts w:eastAsia="MS Mincho"/>
                <w:sz w:val="26"/>
                <w:szCs w:val="26"/>
              </w:rPr>
            </w:pPr>
            <w:r w:rsidRPr="0010700E">
              <w:rPr>
                <w:rFonts w:eastAsia="MS Mincho"/>
                <w:sz w:val="26"/>
                <w:szCs w:val="26"/>
              </w:rPr>
              <w:t xml:space="preserve">Ban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Chủ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đủ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03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người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gồm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Chủ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, 02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phó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Chủ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và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đúng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theo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quy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9622C1" w:rsidRPr="0010700E" w:rsidRDefault="009622C1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2C1" w:rsidRPr="0010700E" w:rsidRDefault="009622C1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622C1" w:rsidRPr="0010700E" w:rsidRDefault="009622C1" w:rsidP="00077A2D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Ban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chủ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đảm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bảo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thành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phần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theo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quy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định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mục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này</w:t>
            </w:r>
            <w:proofErr w:type="spellEnd"/>
          </w:p>
        </w:tc>
      </w:tr>
      <w:tr w:rsidR="009622C1" w:rsidRPr="0010700E" w:rsidTr="00077A2D">
        <w:tc>
          <w:tcPr>
            <w:tcW w:w="5718" w:type="dxa"/>
            <w:shd w:val="clear" w:color="auto" w:fill="auto"/>
            <w:vAlign w:val="center"/>
          </w:tcPr>
          <w:p w:rsidR="009622C1" w:rsidRPr="0010700E" w:rsidRDefault="009622C1" w:rsidP="00357FA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10700E">
              <w:rPr>
                <w:rFonts w:eastAsia="MS Mincho"/>
                <w:sz w:val="26"/>
                <w:szCs w:val="26"/>
              </w:rPr>
              <w:t>Có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xây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dựng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quy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chế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9267FC">
              <w:rPr>
                <w:rFonts w:eastAsia="MS Mincho"/>
                <w:sz w:val="26"/>
                <w:szCs w:val="26"/>
              </w:rPr>
              <w:t>va</w:t>
            </w:r>
            <w:proofErr w:type="spellEnd"/>
            <w:r w:rsidRPr="009267FC">
              <w:rPr>
                <w:rFonts w:eastAsia="MS Mincho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eastAsia="MS Mincho"/>
                <w:sz w:val="26"/>
                <w:szCs w:val="26"/>
              </w:rPr>
              <w:t>quy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chế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9267FC">
              <w:rPr>
                <w:rFonts w:eastAsia="MS Mincho"/>
                <w:sz w:val="26"/>
                <w:szCs w:val="26"/>
              </w:rPr>
              <w:t>làm</w:t>
            </w:r>
            <w:proofErr w:type="spellEnd"/>
            <w:r w:rsidRPr="009267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9267FC">
              <w:rPr>
                <w:rFonts w:eastAsia="MS Mincho"/>
                <w:sz w:val="26"/>
                <w:szCs w:val="26"/>
              </w:rPr>
              <w:t>việc</w:t>
            </w:r>
            <w:proofErr w:type="spellEnd"/>
            <w:r w:rsidRPr="009267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9267FC">
              <w:rPr>
                <w:rFonts w:eastAsia="MS Mincho"/>
                <w:sz w:val="26"/>
                <w:szCs w:val="26"/>
              </w:rPr>
              <w:t>của</w:t>
            </w:r>
            <w:proofErr w:type="spellEnd"/>
            <w:r w:rsidRPr="009267FC">
              <w:rPr>
                <w:rFonts w:eastAsia="MS Mincho"/>
                <w:sz w:val="26"/>
                <w:szCs w:val="26"/>
              </w:rPr>
              <w:t xml:space="preserve"> </w:t>
            </w:r>
            <w:r>
              <w:rPr>
                <w:rFonts w:eastAsia="MS Mincho"/>
                <w:sz w:val="26"/>
                <w:szCs w:val="26"/>
              </w:rPr>
              <w:t xml:space="preserve">Ban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Chủ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cụ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thể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, chi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tiết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phân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công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rõ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trách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theo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tình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hình</w:t>
            </w:r>
            <w:proofErr w:type="spellEnd"/>
            <w:r w:rsidR="0074280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="0074280D">
              <w:rPr>
                <w:rFonts w:eastAsia="MS Mincho"/>
                <w:sz w:val="26"/>
                <w:szCs w:val="26"/>
              </w:rPr>
              <w:t>thực</w:t>
            </w:r>
            <w:proofErr w:type="spellEnd"/>
            <w:r w:rsidR="0074280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="0074280D">
              <w:rPr>
                <w:rFonts w:eastAsia="MS Mincho"/>
                <w:sz w:val="26"/>
                <w:szCs w:val="26"/>
              </w:rPr>
              <w:t>tê</w:t>
            </w:r>
            <w:proofErr w:type="spellEnd"/>
            <w:r w:rsidR="0074280D">
              <w:rPr>
                <w:rFonts w:eastAsia="MS Mincho"/>
                <w:sz w:val="26"/>
                <w:szCs w:val="26"/>
              </w:rPr>
              <w:t xml:space="preserve">́ </w:t>
            </w:r>
            <w:proofErr w:type="spellStart"/>
            <w:r w:rsidR="0074280D">
              <w:rPr>
                <w:rFonts w:eastAsia="MS Mincho"/>
                <w:sz w:val="26"/>
                <w:szCs w:val="26"/>
              </w:rPr>
              <w:t>đơn</w:t>
            </w:r>
            <w:proofErr w:type="spellEnd"/>
            <w:r w:rsidR="0074280D">
              <w:rPr>
                <w:rFonts w:eastAsia="MS Mincho"/>
                <w:sz w:val="26"/>
                <w:szCs w:val="26"/>
              </w:rPr>
              <w:t xml:space="preserve"> vị, </w:t>
            </w:r>
            <w:proofErr w:type="spellStart"/>
            <w:r w:rsidR="0074280D">
              <w:rPr>
                <w:rFonts w:eastAsia="MS Mincho"/>
                <w:sz w:val="26"/>
                <w:szCs w:val="26"/>
              </w:rPr>
              <w:t>địa</w:t>
            </w:r>
            <w:proofErr w:type="spellEnd"/>
            <w:r w:rsidR="0074280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="0074280D">
              <w:rPr>
                <w:rFonts w:eastAsia="MS Mincho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9622C1" w:rsidRPr="0010700E" w:rsidRDefault="009622C1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2C1" w:rsidRPr="0010700E" w:rsidRDefault="009622C1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622C1" w:rsidRDefault="009622C1" w:rsidP="00077A2D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Thiếu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một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trong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hai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quy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chế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mục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này</w:t>
            </w:r>
            <w:proofErr w:type="spellEnd"/>
            <w:r>
              <w:rPr>
                <w:rFonts w:eastAsia="MS Mincho"/>
                <w:sz w:val="26"/>
                <w:szCs w:val="26"/>
              </w:rPr>
              <w:t>.</w:t>
            </w:r>
          </w:p>
          <w:p w:rsidR="009622C1" w:rsidRPr="0010700E" w:rsidRDefault="009622C1" w:rsidP="00077A2D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MS Mincho"/>
                <w:sz w:val="26"/>
                <w:szCs w:val="26"/>
              </w:rPr>
              <w:t>Quy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chế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cụ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thể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chi </w:t>
            </w:r>
            <w:proofErr w:type="spellStart"/>
            <w:r>
              <w:rPr>
                <w:rFonts w:eastAsia="MS Mincho"/>
                <w:sz w:val="26"/>
                <w:szCs w:val="26"/>
              </w:rPr>
              <w:t>tiết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phân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rõ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trách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trong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chủ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trừ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02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</w:tr>
      <w:tr w:rsidR="00550CFB" w:rsidRPr="0010700E" w:rsidTr="00077A2D">
        <w:tc>
          <w:tcPr>
            <w:tcW w:w="5718" w:type="dxa"/>
            <w:shd w:val="clear" w:color="auto" w:fill="auto"/>
            <w:vAlign w:val="center"/>
          </w:tcPr>
          <w:p w:rsidR="00550CFB" w:rsidRPr="0015412D" w:rsidRDefault="00550CFB" w:rsidP="001C6D28">
            <w:pPr>
              <w:rPr>
                <w:rFonts w:eastAsia="MS Mincho"/>
                <w:b/>
                <w:sz w:val="26"/>
                <w:szCs w:val="26"/>
              </w:rPr>
            </w:pPr>
            <w:r w:rsidRPr="0015412D">
              <w:rPr>
                <w:rFonts w:eastAsia="MS Mincho"/>
                <w:b/>
                <w:sz w:val="26"/>
                <w:szCs w:val="26"/>
              </w:rPr>
              <w:t xml:space="preserve">2. </w:t>
            </w:r>
            <w:proofErr w:type="spellStart"/>
            <w:r w:rsidRPr="0015412D">
              <w:rPr>
                <w:rFonts w:eastAsia="MS Mincho"/>
                <w:b/>
                <w:sz w:val="26"/>
                <w:szCs w:val="26"/>
              </w:rPr>
              <w:t>Kinh</w:t>
            </w:r>
            <w:proofErr w:type="spellEnd"/>
            <w:r w:rsidRPr="0015412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15412D">
              <w:rPr>
                <w:rFonts w:eastAsia="MS Mincho"/>
                <w:b/>
                <w:sz w:val="26"/>
                <w:szCs w:val="26"/>
              </w:rPr>
              <w:t>phí</w:t>
            </w:r>
            <w:proofErr w:type="spellEnd"/>
            <w:r w:rsidRPr="0015412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15412D">
              <w:rPr>
                <w:rFonts w:eastAsia="MS Mincho"/>
                <w:b/>
                <w:sz w:val="26"/>
                <w:szCs w:val="26"/>
              </w:rPr>
              <w:t>hoạt</w:t>
            </w:r>
            <w:proofErr w:type="spellEnd"/>
            <w:r w:rsidRPr="0015412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15412D">
              <w:rPr>
                <w:rFonts w:eastAsia="MS Mincho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550CFB" w:rsidRPr="00550CFB" w:rsidRDefault="00550CFB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550CFB">
              <w:rPr>
                <w:rFonts w:eastAsia="MS Mincho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0CFB" w:rsidRPr="0010700E" w:rsidRDefault="00550CFB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50CFB" w:rsidRPr="0010700E" w:rsidRDefault="00550CFB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74280D" w:rsidRPr="0010700E" w:rsidTr="00077A2D">
        <w:tc>
          <w:tcPr>
            <w:tcW w:w="5718" w:type="dxa"/>
            <w:shd w:val="clear" w:color="auto" w:fill="auto"/>
            <w:vAlign w:val="center"/>
          </w:tcPr>
          <w:p w:rsidR="0074280D" w:rsidRPr="0010700E" w:rsidRDefault="0074280D" w:rsidP="00357FA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10700E">
              <w:rPr>
                <w:rFonts w:eastAsia="MS Mincho"/>
                <w:sz w:val="26"/>
                <w:szCs w:val="26"/>
              </w:rPr>
              <w:t>Đảm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bảo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kinh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phí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theo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quy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định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tại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Nghị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quyết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24/2018/NQ-HĐND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ngày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12/12/2018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của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Hội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đồng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nhân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dân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tỉnh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>.</w:t>
            </w:r>
            <w:r>
              <w:rPr>
                <w:rFonts w:eastAsia="MS Mincho"/>
                <w:sz w:val="26"/>
                <w:szCs w:val="26"/>
              </w:rPr>
              <w:t xml:space="preserve"> </w:t>
            </w:r>
            <w:r w:rsidRPr="00E01C00">
              <w:rPr>
                <w:rFonts w:eastAsia="MS Mincho"/>
                <w:sz w:val="26"/>
                <w:szCs w:val="26"/>
              </w:rPr>
              <w:t>(20.000.000triệu/</w:t>
            </w:r>
            <w:proofErr w:type="spellStart"/>
            <w:r w:rsidRPr="00E01C00">
              <w:rPr>
                <w:rFonts w:eastAsia="MS Mincho"/>
                <w:sz w:val="26"/>
                <w:szCs w:val="26"/>
              </w:rPr>
              <w:t>năm</w:t>
            </w:r>
            <w:proofErr w:type="spellEnd"/>
            <w:r w:rsidRPr="00E01C00">
              <w:rPr>
                <w:rFonts w:eastAsia="MS Mincho"/>
                <w:sz w:val="26"/>
                <w:szCs w:val="26"/>
              </w:rPr>
              <w:t>/NVH)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4280D" w:rsidRPr="009267FC" w:rsidRDefault="0074280D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80D" w:rsidRPr="0010700E" w:rsidRDefault="0074280D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4280D" w:rsidRDefault="0074280D" w:rsidP="00077A2D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được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phân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bổ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kinh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phí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theo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quy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định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đánh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giá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xếp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loại</w:t>
            </w:r>
            <w:proofErr w:type="spellEnd"/>
            <w:r>
              <w:rPr>
                <w:rFonts w:eastAsia="MS Mincho"/>
                <w:sz w:val="26"/>
                <w:szCs w:val="26"/>
              </w:rPr>
              <w:t>.</w:t>
            </w:r>
          </w:p>
          <w:p w:rsidR="0074280D" w:rsidRPr="0010700E" w:rsidRDefault="0074280D" w:rsidP="00077A2D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MS Mincho"/>
                <w:sz w:val="26"/>
                <w:szCs w:val="26"/>
              </w:rPr>
              <w:t>Kinh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phí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được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phân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bổ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nhưng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dưới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mức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quy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định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trừ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/5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triệu</w:t>
            </w:r>
            <w:proofErr w:type="spellEnd"/>
          </w:p>
        </w:tc>
      </w:tr>
      <w:tr w:rsidR="0074280D" w:rsidRPr="0010700E" w:rsidTr="00077A2D">
        <w:tc>
          <w:tcPr>
            <w:tcW w:w="5718" w:type="dxa"/>
            <w:shd w:val="clear" w:color="auto" w:fill="auto"/>
            <w:vAlign w:val="center"/>
          </w:tcPr>
          <w:p w:rsidR="0074280D" w:rsidRPr="0010700E" w:rsidRDefault="0074280D" w:rsidP="00357FA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10700E">
              <w:rPr>
                <w:rFonts w:eastAsia="MS Mincho"/>
                <w:sz w:val="26"/>
                <w:szCs w:val="26"/>
              </w:rPr>
              <w:t>Đảm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bảo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thực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hiện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chế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độ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kiêm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cho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Chủ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nhiệm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theo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quy</w:t>
            </w:r>
            <w:proofErr w:type="spellEnd"/>
            <w:r w:rsidRPr="0010700E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10700E">
              <w:rPr>
                <w:rFonts w:eastAsia="MS Mincho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74280D" w:rsidRPr="0010700E" w:rsidRDefault="0074280D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80D" w:rsidRPr="0010700E" w:rsidRDefault="0074280D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4280D" w:rsidRPr="0010700E" w:rsidRDefault="0074280D" w:rsidP="00077A2D">
            <w:pPr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đảm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bảo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chế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độ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theo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quy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định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mục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này</w:t>
            </w:r>
            <w:proofErr w:type="spellEnd"/>
            <w:r>
              <w:rPr>
                <w:rFonts w:eastAsia="MS Mincho"/>
                <w:sz w:val="26"/>
                <w:szCs w:val="26"/>
              </w:rPr>
              <w:t>.</w:t>
            </w:r>
          </w:p>
        </w:tc>
      </w:tr>
      <w:tr w:rsidR="009267FC" w:rsidRPr="0010700E" w:rsidTr="00077A2D">
        <w:trPr>
          <w:trHeight w:val="508"/>
        </w:trPr>
        <w:tc>
          <w:tcPr>
            <w:tcW w:w="5718" w:type="dxa"/>
            <w:shd w:val="clear" w:color="auto" w:fill="auto"/>
            <w:vAlign w:val="center"/>
          </w:tcPr>
          <w:p w:rsidR="009267FC" w:rsidRPr="00393B24" w:rsidRDefault="009267FC" w:rsidP="001C6D28">
            <w:pPr>
              <w:rPr>
                <w:rFonts w:eastAsia="MS Mincho"/>
                <w:b/>
                <w:sz w:val="26"/>
                <w:szCs w:val="26"/>
              </w:rPr>
            </w:pPr>
            <w:r w:rsidRPr="00393B24">
              <w:rPr>
                <w:rFonts w:eastAsia="MS Mincho"/>
                <w:b/>
                <w:sz w:val="26"/>
                <w:szCs w:val="26"/>
              </w:rPr>
              <w:t>II. C</w:t>
            </w:r>
            <w:r w:rsidR="00EB6619" w:rsidRPr="00393B24">
              <w:rPr>
                <w:rFonts w:eastAsia="MS Mincho"/>
                <w:b/>
                <w:sz w:val="26"/>
                <w:szCs w:val="26"/>
              </w:rPr>
              <w:t>Ơ SỞ VẬT CHẤT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267FC" w:rsidRPr="00E14C5D" w:rsidRDefault="00BD5F58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7FC" w:rsidRPr="0010700E" w:rsidRDefault="009267FC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267FC" w:rsidRPr="0010700E" w:rsidRDefault="009267FC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74280D" w:rsidRPr="0010700E" w:rsidTr="00077A2D">
        <w:trPr>
          <w:trHeight w:val="2832"/>
        </w:trPr>
        <w:tc>
          <w:tcPr>
            <w:tcW w:w="5718" w:type="dxa"/>
            <w:shd w:val="clear" w:color="auto" w:fill="auto"/>
            <w:vAlign w:val="center"/>
          </w:tcPr>
          <w:p w:rsidR="0074280D" w:rsidRPr="00D11D33" w:rsidRDefault="0074280D" w:rsidP="00357FA8">
            <w:pPr>
              <w:jc w:val="both"/>
              <w:rPr>
                <w:rFonts w:eastAsia="MS Mincho"/>
                <w:color w:val="4F81BD"/>
                <w:sz w:val="26"/>
                <w:szCs w:val="26"/>
              </w:rPr>
            </w:pPr>
            <w:r w:rsidRPr="00D11D33">
              <w:rPr>
                <w:rFonts w:eastAsia="MS Mincho"/>
                <w:color w:val="4F81BD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Đảm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bảo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cảnh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quan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môi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trường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khuôn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viên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Nhà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văn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hóa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xanh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-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sạch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-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đẹp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>.</w:t>
            </w:r>
          </w:p>
          <w:p w:rsidR="0074280D" w:rsidRPr="00D11D33" w:rsidRDefault="0074280D" w:rsidP="00357FA8">
            <w:pPr>
              <w:jc w:val="both"/>
              <w:rPr>
                <w:rFonts w:eastAsia="MS Mincho"/>
                <w:color w:val="4F81BD"/>
                <w:sz w:val="26"/>
                <w:szCs w:val="26"/>
              </w:rPr>
            </w:pPr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-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Duy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tu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bảo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dưỡng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trang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thiết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bị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hoạt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động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>.</w:t>
            </w:r>
          </w:p>
          <w:p w:rsidR="0074280D" w:rsidRPr="00D11D33" w:rsidRDefault="0074280D" w:rsidP="00357FA8">
            <w:pPr>
              <w:jc w:val="both"/>
              <w:rPr>
                <w:rFonts w:eastAsia="MS Mincho"/>
                <w:color w:val="4F81BD"/>
                <w:sz w:val="26"/>
                <w:szCs w:val="26"/>
              </w:rPr>
            </w:pPr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-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Khai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thác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hiệu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quả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cơ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sở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vật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chất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hiện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có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phục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vụ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tốt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nhiệm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vụ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chuyên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môn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,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phục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vụ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nhu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cầu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vui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chơi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giải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trí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,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sinh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hoạt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văn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hóa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văn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nghệ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và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luyện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tập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thể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dục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thể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thao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của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người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dân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địa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phương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4280D" w:rsidRPr="00D11D33" w:rsidRDefault="0074280D" w:rsidP="001C6D28">
            <w:pPr>
              <w:jc w:val="center"/>
              <w:rPr>
                <w:rFonts w:eastAsia="MS Mincho"/>
                <w:color w:val="4F81BD"/>
                <w:sz w:val="26"/>
                <w:szCs w:val="26"/>
              </w:rPr>
            </w:pPr>
            <w:r w:rsidRPr="00D11D33">
              <w:rPr>
                <w:rFonts w:eastAsia="MS Mincho"/>
                <w:color w:val="4F81BD"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80D" w:rsidRPr="00D11D33" w:rsidRDefault="0074280D" w:rsidP="001C6D28">
            <w:pPr>
              <w:jc w:val="center"/>
              <w:rPr>
                <w:rFonts w:eastAsia="MS Mincho"/>
                <w:color w:val="4F81BD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4280D" w:rsidRDefault="00560D56" w:rsidP="00077A2D">
            <w:pPr>
              <w:rPr>
                <w:rFonts w:eastAsia="MS Mincho"/>
                <w:color w:val="4F81BD"/>
                <w:sz w:val="26"/>
                <w:szCs w:val="26"/>
              </w:rPr>
            </w:pPr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-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Khuôn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viên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trụ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Pr="00D11D33">
              <w:rPr>
                <w:rFonts w:eastAsia="MS Mincho"/>
                <w:color w:val="4F81BD"/>
                <w:sz w:val="26"/>
                <w:szCs w:val="26"/>
              </w:rPr>
              <w:t>sở</w:t>
            </w:r>
            <w:proofErr w:type="spellEnd"/>
            <w:r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1765A" w:rsidRPr="00D11D33">
              <w:rPr>
                <w:rFonts w:eastAsia="MS Mincho"/>
                <w:color w:val="4F81BD"/>
                <w:sz w:val="26"/>
                <w:szCs w:val="26"/>
              </w:rPr>
              <w:t>Nhà</w:t>
            </w:r>
            <w:proofErr w:type="spellEnd"/>
            <w:r w:rsidR="00E1765A"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1765A" w:rsidRPr="00D11D33">
              <w:rPr>
                <w:rFonts w:eastAsia="MS Mincho"/>
                <w:color w:val="4F81BD"/>
                <w:sz w:val="26"/>
                <w:szCs w:val="26"/>
              </w:rPr>
              <w:t>văn</w:t>
            </w:r>
            <w:proofErr w:type="spellEnd"/>
            <w:r w:rsidR="00E1765A"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1765A" w:rsidRPr="00D11D33">
              <w:rPr>
                <w:rFonts w:eastAsia="MS Mincho"/>
                <w:color w:val="4F81BD"/>
                <w:sz w:val="26"/>
                <w:szCs w:val="26"/>
              </w:rPr>
              <w:t>hóa</w:t>
            </w:r>
            <w:proofErr w:type="spellEnd"/>
            <w:r w:rsidR="00E1765A" w:rsidRPr="00D11D33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1765A" w:rsidRPr="00D11D33">
              <w:rPr>
                <w:rFonts w:eastAsia="MS Mincho"/>
                <w:color w:val="4F81BD"/>
                <w:sz w:val="26"/>
                <w:szCs w:val="26"/>
              </w:rPr>
              <w:t>kh</w:t>
            </w:r>
            <w:r w:rsidR="00EB40BB">
              <w:rPr>
                <w:rFonts w:eastAsia="MS Mincho"/>
                <w:color w:val="4F81BD"/>
                <w:sz w:val="26"/>
                <w:szCs w:val="26"/>
              </w:rPr>
              <w:t>ông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vệ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sinh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,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thiếu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mỹ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quan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không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đánh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giá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,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xếp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 w:rsidR="00EB40BB">
              <w:rPr>
                <w:rFonts w:eastAsia="MS Mincho"/>
                <w:color w:val="4F81BD"/>
                <w:sz w:val="26"/>
                <w:szCs w:val="26"/>
              </w:rPr>
              <w:t>loại</w:t>
            </w:r>
            <w:proofErr w:type="spellEnd"/>
            <w:r w:rsidR="00EB40BB">
              <w:rPr>
                <w:rFonts w:eastAsia="MS Mincho"/>
                <w:color w:val="4F81BD"/>
                <w:sz w:val="26"/>
                <w:szCs w:val="26"/>
              </w:rPr>
              <w:t>.</w:t>
            </w:r>
          </w:p>
          <w:p w:rsidR="00EB40BB" w:rsidRPr="00D11D33" w:rsidRDefault="00EB40BB" w:rsidP="00077A2D">
            <w:pPr>
              <w:rPr>
                <w:rFonts w:eastAsia="MS Mincho"/>
                <w:color w:val="4F81BD"/>
                <w:sz w:val="26"/>
                <w:szCs w:val="26"/>
              </w:rPr>
            </w:pPr>
            <w:r>
              <w:rPr>
                <w:rFonts w:eastAsia="MS Mincho"/>
                <w:color w:val="4F81BD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Sử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dụng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cơ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sở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vật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chất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đúng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mục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đích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phục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vụ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hoạt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động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đánh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giá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xếp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4F81BD"/>
                <w:sz w:val="26"/>
                <w:szCs w:val="26"/>
              </w:rPr>
              <w:t>loại</w:t>
            </w:r>
            <w:proofErr w:type="spellEnd"/>
            <w:r>
              <w:rPr>
                <w:rFonts w:eastAsia="MS Mincho"/>
                <w:color w:val="4F81BD"/>
                <w:sz w:val="26"/>
                <w:szCs w:val="26"/>
              </w:rPr>
              <w:t>.</w:t>
            </w: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Default="00516686" w:rsidP="001A0411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III. TỔ CHỨC HOẠT ĐỘNG</w:t>
            </w:r>
          </w:p>
          <w:p w:rsidR="00516686" w:rsidRPr="00B32B3F" w:rsidRDefault="00516686" w:rsidP="001A0411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Tổ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chức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hoạt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động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(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đảm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bảo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theo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quy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định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tại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Thộng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tư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r>
              <w:rPr>
                <w:rFonts w:eastAsia="MS Mincho"/>
                <w:b/>
                <w:sz w:val="26"/>
                <w:szCs w:val="26"/>
              </w:rPr>
              <w:t>06</w:t>
            </w:r>
            <w:r w:rsidRPr="00B32B3F">
              <w:rPr>
                <w:rFonts w:eastAsia="MS Mincho"/>
                <w:b/>
                <w:sz w:val="26"/>
                <w:szCs w:val="26"/>
              </w:rPr>
              <w:t>/201</w:t>
            </w:r>
            <w:r>
              <w:rPr>
                <w:rFonts w:eastAsia="MS Mincho"/>
                <w:b/>
                <w:sz w:val="26"/>
                <w:szCs w:val="26"/>
              </w:rPr>
              <w:t>1</w:t>
            </w:r>
            <w:r w:rsidRPr="00B32B3F">
              <w:rPr>
                <w:rFonts w:eastAsia="MS Mincho"/>
                <w:b/>
                <w:sz w:val="26"/>
                <w:szCs w:val="26"/>
              </w:rPr>
              <w:t>/TT-B</w:t>
            </w:r>
            <w:r>
              <w:rPr>
                <w:rFonts w:eastAsia="MS Mincho"/>
                <w:b/>
                <w:sz w:val="26"/>
                <w:szCs w:val="26"/>
              </w:rPr>
              <w:t>V</w:t>
            </w:r>
            <w:r w:rsidRPr="00B32B3F">
              <w:rPr>
                <w:rFonts w:eastAsia="MS Mincho"/>
                <w:b/>
                <w:sz w:val="26"/>
                <w:szCs w:val="26"/>
              </w:rPr>
              <w:t xml:space="preserve">HTTDL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ngày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r>
              <w:rPr>
                <w:rFonts w:eastAsia="MS Mincho"/>
                <w:b/>
                <w:sz w:val="26"/>
                <w:szCs w:val="26"/>
              </w:rPr>
              <w:t>08</w:t>
            </w:r>
            <w:r w:rsidRPr="00B32B3F">
              <w:rPr>
                <w:rFonts w:eastAsia="MS Mincho"/>
                <w:b/>
                <w:sz w:val="26"/>
                <w:szCs w:val="26"/>
              </w:rPr>
              <w:t>/</w:t>
            </w:r>
            <w:r>
              <w:rPr>
                <w:rFonts w:eastAsia="MS Mincho"/>
                <w:b/>
                <w:sz w:val="26"/>
                <w:szCs w:val="26"/>
              </w:rPr>
              <w:t>3</w:t>
            </w:r>
            <w:r w:rsidRPr="00B32B3F">
              <w:rPr>
                <w:rFonts w:eastAsia="MS Mincho"/>
                <w:b/>
                <w:sz w:val="26"/>
                <w:szCs w:val="26"/>
              </w:rPr>
              <w:t>/201</w:t>
            </w:r>
            <w:r>
              <w:rPr>
                <w:rFonts w:eastAsia="MS Mincho"/>
                <w:b/>
                <w:sz w:val="26"/>
                <w:szCs w:val="26"/>
              </w:rPr>
              <w:t>1</w:t>
            </w:r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của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B32B3F">
              <w:rPr>
                <w:rFonts w:eastAsia="MS Mincho"/>
                <w:b/>
                <w:sz w:val="26"/>
                <w:szCs w:val="26"/>
              </w:rPr>
              <w:t>Bộ</w:t>
            </w:r>
            <w:proofErr w:type="spellEnd"/>
            <w:r w:rsidRPr="00B32B3F">
              <w:rPr>
                <w:rFonts w:eastAsia="MS Mincho"/>
                <w:b/>
                <w:sz w:val="26"/>
                <w:szCs w:val="26"/>
              </w:rPr>
              <w:t xml:space="preserve"> VHTT&amp;DL).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E14C5D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10700E" w:rsidRDefault="00516686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44291B" w:rsidRDefault="00516686" w:rsidP="001C6D28">
            <w:pPr>
              <w:rPr>
                <w:rFonts w:eastAsia="MS Mincho"/>
                <w:b/>
                <w:sz w:val="26"/>
                <w:szCs w:val="26"/>
              </w:rPr>
            </w:pPr>
            <w:r w:rsidRPr="00550CFB">
              <w:rPr>
                <w:rFonts w:eastAsia="MS Mincho"/>
                <w:b/>
                <w:sz w:val="26"/>
                <w:szCs w:val="26"/>
              </w:rPr>
              <w:t xml:space="preserve">1. </w:t>
            </w:r>
            <w:proofErr w:type="spellStart"/>
            <w:r w:rsidRPr="00550CFB">
              <w:rPr>
                <w:rFonts w:eastAsia="MS Mincho"/>
                <w:b/>
                <w:sz w:val="26"/>
                <w:szCs w:val="26"/>
              </w:rPr>
              <w:t>Kế</w:t>
            </w:r>
            <w:proofErr w:type="spellEnd"/>
            <w:r w:rsidRPr="00550CFB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550CFB">
              <w:rPr>
                <w:rFonts w:eastAsia="MS Mincho"/>
                <w:b/>
                <w:sz w:val="26"/>
                <w:szCs w:val="26"/>
              </w:rPr>
              <w:t>hoạch</w:t>
            </w:r>
            <w:proofErr w:type="spellEnd"/>
            <w:r w:rsidRPr="00550CFB">
              <w:rPr>
                <w:rFonts w:eastAsia="MS Mincho"/>
                <w:b/>
                <w:sz w:val="26"/>
                <w:szCs w:val="26"/>
              </w:rPr>
              <w:t xml:space="preserve">, </w:t>
            </w:r>
            <w:proofErr w:type="spellStart"/>
            <w:r w:rsidRPr="00550CFB">
              <w:rPr>
                <w:rFonts w:eastAsia="MS Mincho"/>
                <w:b/>
                <w:sz w:val="26"/>
                <w:szCs w:val="26"/>
              </w:rPr>
              <w:t>dự</w:t>
            </w:r>
            <w:proofErr w:type="spellEnd"/>
            <w:r w:rsidRPr="00550CFB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550CFB">
              <w:rPr>
                <w:rFonts w:eastAsia="MS Mincho"/>
                <w:b/>
                <w:sz w:val="26"/>
                <w:szCs w:val="26"/>
              </w:rPr>
              <w:t>toán</w:t>
            </w:r>
            <w:proofErr w:type="spellEnd"/>
            <w:r w:rsidRPr="00550CFB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550CFB">
              <w:rPr>
                <w:rFonts w:eastAsia="MS Mincho"/>
                <w:b/>
                <w:sz w:val="26"/>
                <w:szCs w:val="26"/>
              </w:rPr>
              <w:t>kinh</w:t>
            </w:r>
            <w:proofErr w:type="spellEnd"/>
            <w:r w:rsidRPr="00550CFB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550CFB">
              <w:rPr>
                <w:rFonts w:eastAsia="MS Mincho"/>
                <w:b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516686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10700E" w:rsidRDefault="00516686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10700E" w:rsidRDefault="00516686" w:rsidP="00357FA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Có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xây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dựng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kế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hoạch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và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dự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toán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kinh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phí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năm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trình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eastAsia="MS Mincho"/>
                <w:sz w:val="26"/>
                <w:szCs w:val="26"/>
              </w:rPr>
              <w:t>cấp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xã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phê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duyệt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ngay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từ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đầu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năm</w:t>
            </w:r>
            <w:proofErr w:type="spellEnd"/>
            <w:r>
              <w:rPr>
                <w:rFonts w:eastAsia="MS Mincho"/>
                <w:sz w:val="26"/>
                <w:szCs w:val="26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550CFB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10700E" w:rsidRDefault="00516686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Default="00516686" w:rsidP="00357FA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Nội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MS Mincho"/>
                <w:sz w:val="26"/>
                <w:szCs w:val="26"/>
              </w:rPr>
              <w:t>Kế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hoạch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phải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đảm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bảo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các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mảng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MS Mincho"/>
                <w:sz w:val="26"/>
                <w:szCs w:val="26"/>
              </w:rPr>
              <w:t>Tuyên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truyền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văn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hóa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thể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thao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và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hội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họp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vận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nhân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dân</w:t>
            </w:r>
            <w:proofErr w:type="spellEnd"/>
            <w:r>
              <w:rPr>
                <w:rFonts w:eastAsia="MS Mincho"/>
                <w:sz w:val="26"/>
                <w:szCs w:val="26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Default="00516686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B32B3F" w:rsidRDefault="00516686" w:rsidP="00357FA8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EA0D99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10700E" w:rsidRDefault="00516686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E14C5D" w:rsidRDefault="00516686" w:rsidP="00357FA8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2.</w:t>
            </w:r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Hoạt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động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văn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hóa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,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văn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EA0D99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10700E" w:rsidRDefault="00516686" w:rsidP="00077A2D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516686" w:rsidRPr="0010700E" w:rsidTr="00077A2D">
        <w:trPr>
          <w:trHeight w:val="1061"/>
        </w:trPr>
        <w:tc>
          <w:tcPr>
            <w:tcW w:w="5718" w:type="dxa"/>
            <w:shd w:val="clear" w:color="auto" w:fill="auto"/>
            <w:vAlign w:val="center"/>
          </w:tcPr>
          <w:p w:rsidR="00516686" w:rsidRPr="002331AD" w:rsidRDefault="00516686" w:rsidP="002331AD">
            <w:pPr>
              <w:jc w:val="both"/>
              <w:rPr>
                <w:rFonts w:eastAsia="MS Mincho"/>
                <w:color w:val="1F497D"/>
                <w:sz w:val="26"/>
                <w:szCs w:val="26"/>
              </w:rPr>
            </w:pPr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-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Xây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dựng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,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thành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lập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và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tổ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chức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hoạt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động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văn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hóa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văn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nghệ</w:t>
            </w:r>
            <w:proofErr w:type="spellEnd"/>
            <w:proofErr w:type="gramStart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, 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câu</w:t>
            </w:r>
            <w:proofErr w:type="spellEnd"/>
            <w:proofErr w:type="gram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lạc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bộ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tại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chỗ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ít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nhất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1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quý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1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lần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>. (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khuyến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khích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thành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lập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CLB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đờn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ca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tài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tử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hoạt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động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thường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xuyên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tại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ấp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và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sinh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hoạt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các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loại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hình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nghệ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thuật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dân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tộc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truyền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thống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>).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2331AD" w:rsidRDefault="00516686" w:rsidP="002331AD">
            <w:pPr>
              <w:jc w:val="center"/>
              <w:rPr>
                <w:rFonts w:eastAsia="MS Mincho"/>
                <w:color w:val="1F497D"/>
                <w:sz w:val="26"/>
                <w:szCs w:val="26"/>
              </w:rPr>
            </w:pPr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10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2331AD" w:rsidRDefault="00516686" w:rsidP="002331AD">
            <w:pPr>
              <w:jc w:val="center"/>
              <w:rPr>
                <w:rFonts w:eastAsia="MS Mincho"/>
                <w:color w:val="1F497D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2331AD" w:rsidRDefault="00516686" w:rsidP="002331AD">
            <w:pPr>
              <w:jc w:val="both"/>
              <w:rPr>
                <w:rFonts w:eastAsia="MS Mincho"/>
                <w:color w:val="1F497D"/>
                <w:sz w:val="26"/>
                <w:szCs w:val="26"/>
              </w:rPr>
            </w:pP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Không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tổ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chức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sinh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hoạt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không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tính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điểm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;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tổ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chức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trên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01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quý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01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lần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trừ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2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điểm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(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hồ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sơ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chứng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minh: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quyết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định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thành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lập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;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kế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hoạch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,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chương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trình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,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nội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dung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sinh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hoạt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,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hình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ảnh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sinh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 xml:space="preserve"> </w:t>
            </w:r>
            <w:proofErr w:type="spellStart"/>
            <w:r w:rsidRPr="002331AD">
              <w:rPr>
                <w:rFonts w:eastAsia="MS Mincho"/>
                <w:color w:val="1F497D"/>
                <w:sz w:val="26"/>
                <w:szCs w:val="26"/>
              </w:rPr>
              <w:t>hoạt</w:t>
            </w:r>
            <w:proofErr w:type="spellEnd"/>
            <w:r w:rsidRPr="002331AD">
              <w:rPr>
                <w:rFonts w:eastAsia="MS Mincho"/>
                <w:color w:val="1F497D"/>
                <w:sz w:val="26"/>
                <w:szCs w:val="26"/>
              </w:rPr>
              <w:t>)</w:t>
            </w: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Default="00516686" w:rsidP="00A2465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Tổ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chức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các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cuộc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văn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hóa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văn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nghệ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tại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ấp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MS Mincho"/>
                <w:sz w:val="26"/>
                <w:szCs w:val="26"/>
              </w:rPr>
              <w:t>ít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nhất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eastAsia="MS Mincho"/>
                <w:sz w:val="26"/>
                <w:szCs w:val="26"/>
              </w:rPr>
              <w:t>cuộc</w:t>
            </w:r>
            <w:proofErr w:type="spellEnd"/>
            <w:r>
              <w:rPr>
                <w:rFonts w:eastAsia="MS Mincho"/>
                <w:sz w:val="26"/>
                <w:szCs w:val="26"/>
              </w:rPr>
              <w:t>/</w:t>
            </w:r>
            <w:proofErr w:type="spellStart"/>
            <w:r>
              <w:rPr>
                <w:rFonts w:eastAsia="MS Mincho"/>
                <w:sz w:val="26"/>
                <w:szCs w:val="26"/>
              </w:rPr>
              <w:t>năm</w:t>
            </w:r>
            <w:proofErr w:type="spellEnd"/>
            <w:r>
              <w:rPr>
                <w:rFonts w:eastAsia="MS Mincho"/>
                <w:sz w:val="26"/>
                <w:szCs w:val="26"/>
              </w:rPr>
              <w:t>).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05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FD461E" w:rsidRDefault="00516686" w:rsidP="00077A2D">
            <w:pPr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tổ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chức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Default="00516686" w:rsidP="00A2465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Tham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gia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các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cuộc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liên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hoan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hội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hội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diễn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văn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hóa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văn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nghệ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cấp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xã</w:t>
            </w:r>
            <w:proofErr w:type="spellEnd"/>
            <w:r>
              <w:rPr>
                <w:rFonts w:eastAsia="MS Mincho"/>
                <w:sz w:val="26"/>
                <w:szCs w:val="26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05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333BFC" w:rsidRDefault="00516686" w:rsidP="00077A2D">
            <w:pPr>
              <w:rPr>
                <w:rFonts w:eastAsia="MS Mincho"/>
                <w:sz w:val="26"/>
                <w:szCs w:val="26"/>
              </w:rPr>
            </w:pPr>
            <w:proofErr w:type="spellStart"/>
            <w:r w:rsidRPr="00333BFC"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tham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gia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3413E9" w:rsidRDefault="00516686" w:rsidP="001C6D28">
            <w:pPr>
              <w:rPr>
                <w:color w:val="000000"/>
                <w:sz w:val="26"/>
                <w:szCs w:val="24"/>
              </w:rPr>
            </w:pPr>
            <w:r>
              <w:rPr>
                <w:rFonts w:eastAsia="MS Mincho"/>
                <w:b/>
                <w:sz w:val="26"/>
                <w:szCs w:val="26"/>
              </w:rPr>
              <w:t>3.</w:t>
            </w:r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Hoạt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động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thể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dục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thể</w:t>
            </w:r>
            <w:proofErr w:type="spellEnd"/>
            <w:r w:rsidRPr="00E14C5D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14C5D">
              <w:rPr>
                <w:rFonts w:eastAsia="MS Mincho"/>
                <w:b/>
                <w:sz w:val="26"/>
                <w:szCs w:val="26"/>
              </w:rPr>
              <w:t>thao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EA0D99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</w:t>
            </w:r>
            <w:r w:rsidRPr="00EA0D99">
              <w:rPr>
                <w:rFonts w:eastAsia="MS Mincho"/>
                <w:b/>
                <w:sz w:val="26"/>
                <w:szCs w:val="26"/>
              </w:rPr>
              <w:t xml:space="preserve">0 </w:t>
            </w:r>
            <w:proofErr w:type="spellStart"/>
            <w:r w:rsidRPr="00EA0D99">
              <w:rPr>
                <w:rFonts w:eastAsia="MS Mincho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B17329" w:rsidRDefault="00516686" w:rsidP="00077A2D">
            <w:pPr>
              <w:rPr>
                <w:rFonts w:eastAsia="MS Mincho"/>
                <w:color w:val="FF0000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E14C5D" w:rsidRDefault="00516686" w:rsidP="00A24658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lastRenderedPageBreak/>
              <w:t>Vận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động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thu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hút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nhân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dân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tham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gia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luyện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tập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thể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thao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thường</w:t>
            </w:r>
            <w:proofErr w:type="spellEnd"/>
            <w:r w:rsidRPr="005444BE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44BE">
              <w:rPr>
                <w:rFonts w:eastAsia="MS Mincho"/>
                <w:color w:val="000000"/>
                <w:sz w:val="26"/>
                <w:szCs w:val="26"/>
              </w:rPr>
              <w:t>xuyên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lông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,...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tùy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05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B17329" w:rsidRDefault="00516686" w:rsidP="00077A2D">
            <w:pPr>
              <w:rPr>
                <w:rFonts w:eastAsia="MS Mincho"/>
                <w:color w:val="FF0000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5444BE" w:rsidRDefault="00516686" w:rsidP="00A24658">
            <w:pPr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proofErr w:type="spellStart"/>
            <w:r w:rsidRPr="00554F6B">
              <w:rPr>
                <w:rFonts w:eastAsia="MS Mincho"/>
                <w:sz w:val="26"/>
                <w:szCs w:val="26"/>
              </w:rPr>
              <w:t>Tổ</w:t>
            </w:r>
            <w:proofErr w:type="spellEnd"/>
            <w:r w:rsidRPr="00554F6B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554F6B">
              <w:rPr>
                <w:rFonts w:eastAsia="MS Mincho"/>
                <w:sz w:val="26"/>
                <w:szCs w:val="26"/>
              </w:rPr>
              <w:t>chức</w:t>
            </w:r>
            <w:proofErr w:type="spellEnd"/>
            <w:r w:rsidRPr="00554F6B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tại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ấp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MS Mincho"/>
                <w:sz w:val="26"/>
                <w:szCs w:val="26"/>
              </w:rPr>
              <w:t>tối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thiểu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giải</w:t>
            </w:r>
            <w:proofErr w:type="spellEnd"/>
            <w:r>
              <w:rPr>
                <w:rFonts w:eastAsia="MS Mincho"/>
                <w:sz w:val="26"/>
                <w:szCs w:val="26"/>
              </w:rPr>
              <w:t>/</w:t>
            </w:r>
            <w:proofErr w:type="spellStart"/>
            <w:r>
              <w:rPr>
                <w:rFonts w:eastAsia="MS Mincho"/>
                <w:sz w:val="26"/>
                <w:szCs w:val="26"/>
              </w:rPr>
              <w:t>năm</w:t>
            </w:r>
            <w:proofErr w:type="spellEnd"/>
            <w:r>
              <w:rPr>
                <w:rFonts w:eastAsia="MS Mincho"/>
                <w:sz w:val="26"/>
                <w:szCs w:val="26"/>
              </w:rPr>
              <w:t>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05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B17329" w:rsidRDefault="00516686" w:rsidP="00077A2D">
            <w:pPr>
              <w:rPr>
                <w:rFonts w:eastAsia="MS Mincho"/>
                <w:color w:val="FF0000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tổ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chức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554F6B" w:rsidRDefault="00516686" w:rsidP="00A24658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Tham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gia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554F6B">
              <w:rPr>
                <w:rFonts w:eastAsia="MS Mincho"/>
                <w:sz w:val="26"/>
                <w:szCs w:val="26"/>
              </w:rPr>
              <w:t>các</w:t>
            </w:r>
            <w:proofErr w:type="spellEnd"/>
            <w:r w:rsidRPr="00554F6B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554F6B">
              <w:rPr>
                <w:rFonts w:eastAsia="MS Mincho"/>
                <w:sz w:val="26"/>
                <w:szCs w:val="26"/>
              </w:rPr>
              <w:t>giải</w:t>
            </w:r>
            <w:proofErr w:type="spellEnd"/>
            <w:r w:rsidRPr="00554F6B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554F6B">
              <w:rPr>
                <w:rFonts w:eastAsia="MS Mincho"/>
                <w:sz w:val="26"/>
                <w:szCs w:val="26"/>
              </w:rPr>
              <w:t>thi</w:t>
            </w:r>
            <w:proofErr w:type="spellEnd"/>
            <w:r w:rsidRPr="00554F6B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554F6B">
              <w:rPr>
                <w:rFonts w:eastAsia="MS Mincho"/>
                <w:sz w:val="26"/>
                <w:szCs w:val="26"/>
              </w:rPr>
              <w:t>đấu</w:t>
            </w:r>
            <w:proofErr w:type="spellEnd"/>
            <w:r w:rsidRPr="00554F6B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thể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thao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554F6B">
              <w:rPr>
                <w:rFonts w:eastAsia="MS Mincho"/>
                <w:sz w:val="26"/>
                <w:szCs w:val="26"/>
              </w:rPr>
              <w:t>cấp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xã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MS Mincho"/>
                <w:sz w:val="26"/>
                <w:szCs w:val="26"/>
              </w:rPr>
              <w:t>tối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thiểu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giải</w:t>
            </w:r>
            <w:proofErr w:type="spellEnd"/>
            <w:r>
              <w:rPr>
                <w:rFonts w:eastAsia="MS Mincho"/>
                <w:sz w:val="26"/>
                <w:szCs w:val="26"/>
              </w:rPr>
              <w:t>/</w:t>
            </w:r>
            <w:proofErr w:type="spellStart"/>
            <w:r>
              <w:rPr>
                <w:rFonts w:eastAsia="MS Mincho"/>
                <w:sz w:val="26"/>
                <w:szCs w:val="26"/>
              </w:rPr>
              <w:t>năm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có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tham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gia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cần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có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giải</w:t>
            </w:r>
            <w:proofErr w:type="spellEnd"/>
            <w:r>
              <w:rPr>
                <w:rFonts w:eastAsia="MS Mincho"/>
                <w:sz w:val="26"/>
                <w:szCs w:val="26"/>
              </w:rPr>
              <w:t>).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05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B17329" w:rsidRDefault="00516686" w:rsidP="00077A2D">
            <w:pPr>
              <w:rPr>
                <w:rFonts w:eastAsia="MS Mincho"/>
                <w:color w:val="FF0000"/>
                <w:sz w:val="26"/>
                <w:szCs w:val="26"/>
              </w:rPr>
            </w:pPr>
            <w:proofErr w:type="spellStart"/>
            <w:r w:rsidRPr="00333BFC"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tham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gia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 w:rsidRPr="00333BFC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333BFC"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514A5B" w:rsidRDefault="00516686" w:rsidP="00A2465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Vận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động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nhân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dân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tham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gia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224E00">
              <w:rPr>
                <w:rFonts w:eastAsia="MS Mincho"/>
                <w:sz w:val="26"/>
                <w:szCs w:val="26"/>
              </w:rPr>
              <w:t>Ngày</w:t>
            </w:r>
            <w:proofErr w:type="spellEnd"/>
            <w:r w:rsidRPr="00224E00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224E00">
              <w:rPr>
                <w:rFonts w:eastAsia="MS Mincho"/>
                <w:sz w:val="26"/>
                <w:szCs w:val="26"/>
              </w:rPr>
              <w:t>chạy</w:t>
            </w:r>
            <w:proofErr w:type="spellEnd"/>
            <w:r w:rsidRPr="00224E00">
              <w:rPr>
                <w:rFonts w:eastAsia="MS Mincho"/>
                <w:sz w:val="26"/>
                <w:szCs w:val="26"/>
              </w:rPr>
              <w:t xml:space="preserve"> Olympic </w:t>
            </w:r>
            <w:proofErr w:type="spellStart"/>
            <w:r w:rsidRPr="00224E00">
              <w:rPr>
                <w:rFonts w:eastAsia="MS Mincho"/>
                <w:sz w:val="26"/>
                <w:szCs w:val="26"/>
              </w:rPr>
              <w:t>vì</w:t>
            </w:r>
            <w:proofErr w:type="spellEnd"/>
            <w:r w:rsidRPr="00224E00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224E00">
              <w:rPr>
                <w:rFonts w:eastAsia="MS Mincho"/>
                <w:sz w:val="26"/>
                <w:szCs w:val="26"/>
              </w:rPr>
              <w:t>sức</w:t>
            </w:r>
            <w:proofErr w:type="spellEnd"/>
            <w:r w:rsidRPr="00224E00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224E00">
              <w:rPr>
                <w:rFonts w:eastAsia="MS Mincho"/>
                <w:sz w:val="26"/>
                <w:szCs w:val="26"/>
              </w:rPr>
              <w:t>khỏe</w:t>
            </w:r>
            <w:proofErr w:type="spellEnd"/>
            <w:r w:rsidRPr="00224E00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224E00">
              <w:rPr>
                <w:rFonts w:eastAsia="MS Mincho"/>
                <w:sz w:val="26"/>
                <w:szCs w:val="26"/>
              </w:rPr>
              <w:t>toàn</w:t>
            </w:r>
            <w:proofErr w:type="spellEnd"/>
            <w:r w:rsidRPr="00224E00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224E00">
              <w:rPr>
                <w:rFonts w:eastAsia="MS Mincho"/>
                <w:sz w:val="26"/>
                <w:szCs w:val="26"/>
              </w:rPr>
              <w:t>dân</w:t>
            </w:r>
            <w:proofErr w:type="spellEnd"/>
            <w:r w:rsidRPr="00224E00">
              <w:rPr>
                <w:rFonts w:eastAsia="MS Mincho"/>
                <w:sz w:val="26"/>
                <w:szCs w:val="26"/>
              </w:rPr>
              <w:t>.</w:t>
            </w:r>
            <w:r>
              <w:rPr>
                <w:rFonts w:eastAsia="MS Mincho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05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B17329" w:rsidRDefault="00516686" w:rsidP="00077A2D">
            <w:pPr>
              <w:rPr>
                <w:rFonts w:eastAsia="MS Mincho"/>
                <w:color w:val="FF0000"/>
                <w:sz w:val="26"/>
                <w:szCs w:val="26"/>
              </w:rPr>
            </w:pP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Pr="00550CFB" w:rsidRDefault="00516686" w:rsidP="0052509A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4.</w:t>
            </w:r>
            <w:r w:rsidRPr="00550CFB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Hoạt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động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văn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hóa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,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vui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chơi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giải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trí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cho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trẻ</w:t>
            </w:r>
            <w:proofErr w:type="spellEnd"/>
            <w:r w:rsidRPr="00550CFB"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550CFB">
              <w:rPr>
                <w:b/>
                <w:color w:val="000000"/>
                <w:sz w:val="26"/>
                <w:szCs w:val="24"/>
              </w:rPr>
              <w:t>em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người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già</w:t>
            </w:r>
            <w:proofErr w:type="spellEnd"/>
          </w:p>
          <w:p w:rsidR="00516686" w:rsidRPr="003413E9" w:rsidRDefault="00516686" w:rsidP="0052509A">
            <w:pPr>
              <w:jc w:val="both"/>
              <w:rPr>
                <w:color w:val="000000"/>
                <w:sz w:val="26"/>
                <w:szCs w:val="24"/>
              </w:rPr>
            </w:pPr>
            <w:proofErr w:type="spellStart"/>
            <w:r w:rsidRPr="003413E9">
              <w:rPr>
                <w:color w:val="000000"/>
                <w:sz w:val="26"/>
                <w:szCs w:val="24"/>
              </w:rPr>
              <w:t>Tổ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chức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các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chương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trình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sinh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hoạt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văn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hóa</w:t>
            </w:r>
            <w:proofErr w:type="spellEnd"/>
            <w:r>
              <w:rPr>
                <w:color w:val="000000"/>
                <w:sz w:val="26"/>
                <w:szCs w:val="24"/>
              </w:rPr>
              <w:t>,</w:t>
            </w:r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văn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nghệ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,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thể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dục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thể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thao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và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các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hoạt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động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ít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nhất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1 </w:t>
            </w:r>
            <w:proofErr w:type="spellStart"/>
            <w:r>
              <w:rPr>
                <w:color w:val="000000"/>
                <w:sz w:val="26"/>
                <w:szCs w:val="24"/>
              </w:rPr>
              <w:t>lần</w:t>
            </w:r>
            <w:proofErr w:type="spellEnd"/>
            <w:r>
              <w:rPr>
                <w:color w:val="000000"/>
                <w:sz w:val="26"/>
                <w:szCs w:val="24"/>
              </w:rPr>
              <w:t>/</w:t>
            </w:r>
            <w:proofErr w:type="spellStart"/>
            <w:r>
              <w:rPr>
                <w:color w:val="000000"/>
                <w:sz w:val="26"/>
                <w:szCs w:val="24"/>
              </w:rPr>
              <w:t>năm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nhằm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phục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vụ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,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thu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hút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trẻ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em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và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người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già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tại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ấp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tham</w:t>
            </w:r>
            <w:proofErr w:type="spellEnd"/>
            <w:r w:rsidRPr="003413E9"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413E9">
              <w:rPr>
                <w:color w:val="000000"/>
                <w:sz w:val="26"/>
                <w:szCs w:val="24"/>
              </w:rPr>
              <w:t>gia</w:t>
            </w:r>
            <w:proofErr w:type="spellEnd"/>
            <w:r>
              <w:rPr>
                <w:color w:val="000000"/>
                <w:sz w:val="26"/>
                <w:szCs w:val="24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16686" w:rsidRPr="00EA0D99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05</w:t>
            </w:r>
            <w:r w:rsidRPr="00EA0D99"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 w:rsidRPr="00EA0D99">
              <w:rPr>
                <w:rFonts w:eastAsia="MS Mincho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Pr="00C15E7E" w:rsidRDefault="00516686" w:rsidP="00BB3D34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tổ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chức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tính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  <w:r>
              <w:rPr>
                <w:rFonts w:eastAsia="MS Mincho"/>
                <w:sz w:val="26"/>
                <w:szCs w:val="26"/>
              </w:rPr>
              <w:t>; (</w:t>
            </w:r>
            <w:proofErr w:type="spellStart"/>
            <w:r>
              <w:rPr>
                <w:rFonts w:eastAsia="MS Mincho"/>
                <w:sz w:val="26"/>
                <w:szCs w:val="26"/>
              </w:rPr>
              <w:t>hồ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sơ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chứng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minh: </w:t>
            </w:r>
            <w:proofErr w:type="spellStart"/>
            <w:r>
              <w:rPr>
                <w:rFonts w:eastAsia="MS Mincho"/>
                <w:sz w:val="26"/>
                <w:szCs w:val="26"/>
              </w:rPr>
              <w:t>kế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hoạch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chương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trình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nội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MS Mincho"/>
                <w:sz w:val="26"/>
                <w:szCs w:val="26"/>
              </w:rPr>
              <w:t>sinh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sz w:val="26"/>
                <w:szCs w:val="26"/>
              </w:rPr>
              <w:t>hình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ảnh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sinh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hoạt</w:t>
            </w:r>
            <w:proofErr w:type="spellEnd"/>
            <w:r>
              <w:rPr>
                <w:rFonts w:eastAsia="MS Mincho"/>
                <w:sz w:val="26"/>
                <w:szCs w:val="26"/>
              </w:rPr>
              <w:t>)</w:t>
            </w:r>
          </w:p>
        </w:tc>
      </w:tr>
      <w:tr w:rsidR="00516686" w:rsidRPr="0010700E" w:rsidTr="00077A2D">
        <w:tc>
          <w:tcPr>
            <w:tcW w:w="5718" w:type="dxa"/>
            <w:shd w:val="clear" w:color="auto" w:fill="auto"/>
            <w:vAlign w:val="center"/>
          </w:tcPr>
          <w:p w:rsidR="00516686" w:rsidRDefault="00516686" w:rsidP="0052509A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sách</w:t>
            </w:r>
            <w:proofErr w:type="spellEnd"/>
            <w:r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phục</w:t>
            </w:r>
            <w:proofErr w:type="spellEnd"/>
            <w:r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vụ</w:t>
            </w:r>
            <w:proofErr w:type="spellEnd"/>
            <w:r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cộng</w:t>
            </w:r>
            <w:proofErr w:type="spellEnd"/>
            <w:r>
              <w:rPr>
                <w:rFonts w:eastAsia="MS Mincho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516686" w:rsidRDefault="00516686" w:rsidP="001C6D2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eastAsia="MS Mincho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6686" w:rsidRPr="0010700E" w:rsidRDefault="00516686" w:rsidP="001C6D2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516686" w:rsidRDefault="00516686" w:rsidP="00BB3D34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>
              <w:rPr>
                <w:rFonts w:eastAsia="MS Mincho"/>
                <w:sz w:val="26"/>
                <w:szCs w:val="26"/>
              </w:rPr>
              <w:t>Nếu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có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</w:rPr>
              <w:t>chấm</w:t>
            </w:r>
            <w:proofErr w:type="spellEnd"/>
            <w:r>
              <w:rPr>
                <w:rFonts w:eastAsia="MS Mincho"/>
                <w:sz w:val="26"/>
                <w:szCs w:val="26"/>
              </w:rPr>
              <w:t xml:space="preserve"> 0 </w:t>
            </w:r>
            <w:proofErr w:type="spellStart"/>
            <w:r>
              <w:rPr>
                <w:rFonts w:eastAsia="MS Mincho"/>
                <w:sz w:val="26"/>
                <w:szCs w:val="26"/>
              </w:rPr>
              <w:t>điểm</w:t>
            </w:r>
            <w:proofErr w:type="spellEnd"/>
          </w:p>
        </w:tc>
      </w:tr>
    </w:tbl>
    <w:p w:rsidR="00A134D4" w:rsidRDefault="00A134D4" w:rsidP="008C6B44">
      <w:pPr>
        <w:rPr>
          <w:b/>
          <w:color w:val="000000"/>
          <w:sz w:val="26"/>
          <w:szCs w:val="26"/>
        </w:rPr>
      </w:pPr>
    </w:p>
    <w:p w:rsidR="00315160" w:rsidRDefault="008C6B44" w:rsidP="008C6B4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* </w:t>
      </w:r>
      <w:proofErr w:type="spellStart"/>
      <w:r w:rsidR="00315160" w:rsidRPr="008A48C4">
        <w:rPr>
          <w:b/>
          <w:color w:val="000000"/>
          <w:sz w:val="26"/>
          <w:szCs w:val="26"/>
        </w:rPr>
        <w:t>Tổng</w:t>
      </w:r>
      <w:proofErr w:type="spellEnd"/>
      <w:r w:rsidR="00315160" w:rsidRPr="008A48C4"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thang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điểm</w:t>
      </w:r>
      <w:proofErr w:type="spellEnd"/>
      <w:r w:rsidR="00A570E7">
        <w:rPr>
          <w:b/>
          <w:color w:val="000000"/>
          <w:sz w:val="26"/>
          <w:szCs w:val="26"/>
        </w:rPr>
        <w:t xml:space="preserve">: </w:t>
      </w:r>
      <w:r w:rsidR="00220704">
        <w:rPr>
          <w:b/>
          <w:color w:val="000000"/>
          <w:sz w:val="26"/>
          <w:szCs w:val="26"/>
        </w:rPr>
        <w:t>81</w:t>
      </w:r>
      <w:r w:rsidR="00315160" w:rsidRPr="008A48C4">
        <w:rPr>
          <w:b/>
          <w:color w:val="000000"/>
          <w:sz w:val="26"/>
          <w:szCs w:val="26"/>
        </w:rPr>
        <w:t xml:space="preserve"> </w:t>
      </w:r>
      <w:proofErr w:type="spellStart"/>
      <w:r w:rsidR="00315160" w:rsidRPr="008A48C4">
        <w:rPr>
          <w:b/>
          <w:color w:val="000000"/>
          <w:sz w:val="26"/>
          <w:szCs w:val="26"/>
        </w:rPr>
        <w:t>điểm</w:t>
      </w:r>
      <w:proofErr w:type="spellEnd"/>
    </w:p>
    <w:p w:rsidR="008C6B44" w:rsidRPr="008C6B44" w:rsidRDefault="008C6B44" w:rsidP="008C6B44">
      <w:pPr>
        <w:spacing w:before="60"/>
      </w:pPr>
      <w:r w:rsidRPr="008C6B44">
        <w:rPr>
          <w:b/>
        </w:rPr>
        <w:t xml:space="preserve">* </w:t>
      </w:r>
      <w:proofErr w:type="spellStart"/>
      <w:r w:rsidRPr="008C6B44">
        <w:rPr>
          <w:b/>
        </w:rPr>
        <w:t>Tiêu</w:t>
      </w:r>
      <w:proofErr w:type="spellEnd"/>
      <w:r w:rsidRPr="008C6B44">
        <w:rPr>
          <w:b/>
        </w:rPr>
        <w:t xml:space="preserve"> </w:t>
      </w:r>
      <w:proofErr w:type="spellStart"/>
      <w:r w:rsidRPr="008C6B44">
        <w:rPr>
          <w:b/>
        </w:rPr>
        <w:t>chí</w:t>
      </w:r>
      <w:proofErr w:type="spellEnd"/>
      <w:r w:rsidRPr="008C6B44">
        <w:rPr>
          <w:b/>
        </w:rPr>
        <w:t xml:space="preserve"> </w:t>
      </w:r>
      <w:proofErr w:type="spellStart"/>
      <w:r w:rsidRPr="008C6B44">
        <w:rPr>
          <w:b/>
        </w:rPr>
        <w:t>xếp</w:t>
      </w:r>
      <w:proofErr w:type="spellEnd"/>
      <w:r w:rsidRPr="008C6B44">
        <w:rPr>
          <w:b/>
        </w:rPr>
        <w:t xml:space="preserve"> </w:t>
      </w:r>
      <w:proofErr w:type="spellStart"/>
      <w:r w:rsidRPr="008C6B44">
        <w:rPr>
          <w:b/>
        </w:rPr>
        <w:t>loại</w:t>
      </w:r>
      <w:proofErr w:type="spellEnd"/>
      <w:r w:rsidRPr="008C6B44">
        <w:rPr>
          <w:b/>
        </w:rPr>
        <w:t xml:space="preserve"> </w:t>
      </w:r>
      <w:proofErr w:type="spellStart"/>
      <w:r w:rsidRPr="008C6B44">
        <w:rPr>
          <w:b/>
        </w:rPr>
        <w:t>hoạt</w:t>
      </w:r>
      <w:proofErr w:type="spellEnd"/>
      <w:r w:rsidRPr="008C6B44">
        <w:rPr>
          <w:b/>
        </w:rPr>
        <w:t xml:space="preserve"> </w:t>
      </w:r>
      <w:proofErr w:type="spellStart"/>
      <w:r w:rsidRPr="008C6B44">
        <w:rPr>
          <w:b/>
        </w:rPr>
        <w:t>động</w:t>
      </w:r>
      <w:proofErr w:type="spellEnd"/>
      <w:r w:rsidRPr="008C6B44">
        <w:rPr>
          <w:b/>
        </w:rPr>
        <w:t>:</w:t>
      </w:r>
      <w:r w:rsidRPr="008C6B44">
        <w:t xml:space="preserve"> </w:t>
      </w:r>
    </w:p>
    <w:p w:rsidR="008C6B44" w:rsidRPr="008C6B44" w:rsidRDefault="008C6B44" w:rsidP="008C6B44">
      <w:pPr>
        <w:spacing w:before="60"/>
      </w:pPr>
      <w:r w:rsidRPr="008C6B44">
        <w:t xml:space="preserve">- </w:t>
      </w:r>
      <w:proofErr w:type="spellStart"/>
      <w:r w:rsidRPr="008C6B44">
        <w:t>Hiệu</w:t>
      </w:r>
      <w:proofErr w:type="spellEnd"/>
      <w:r w:rsidRPr="008C6B44">
        <w:t xml:space="preserve"> </w:t>
      </w:r>
      <w:proofErr w:type="spellStart"/>
      <w:r w:rsidRPr="008C6B44">
        <w:t>quả</w:t>
      </w:r>
      <w:proofErr w:type="spellEnd"/>
      <w:r w:rsidRPr="008C6B44">
        <w:t xml:space="preserve"> </w:t>
      </w:r>
      <w:proofErr w:type="spellStart"/>
      <w:r w:rsidRPr="008C6B44">
        <w:t>tốt</w:t>
      </w:r>
      <w:proofErr w:type="spellEnd"/>
      <w:r w:rsidRPr="008C6B44">
        <w:t xml:space="preserve"> (</w:t>
      </w:r>
      <w:proofErr w:type="spellStart"/>
      <w:r w:rsidRPr="008C6B44">
        <w:t>đ</w:t>
      </w:r>
      <w:r>
        <w:t>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="000F5C1C">
        <w:t>7</w:t>
      </w:r>
      <w:r w:rsidRPr="008C6B44">
        <w:t xml:space="preserve">0 </w:t>
      </w:r>
      <w:proofErr w:type="spellStart"/>
      <w:r w:rsidRPr="008C6B44">
        <w:t>đến</w:t>
      </w:r>
      <w:proofErr w:type="spellEnd"/>
      <w:r w:rsidRPr="008C6B44">
        <w:t xml:space="preserve"> </w:t>
      </w:r>
      <w:r w:rsidR="000F5C1C">
        <w:t>8</w:t>
      </w:r>
      <w:r w:rsidR="00220704">
        <w:t>1</w:t>
      </w:r>
      <w:r w:rsidRPr="008C6B44">
        <w:t xml:space="preserve"> </w:t>
      </w:r>
      <w:proofErr w:type="spellStart"/>
      <w:r w:rsidRPr="008C6B44">
        <w:t>điểm</w:t>
      </w:r>
      <w:proofErr w:type="spellEnd"/>
      <w:r w:rsidRPr="008C6B44">
        <w:t xml:space="preserve">); </w:t>
      </w:r>
      <w:proofErr w:type="spellStart"/>
      <w:r w:rsidRPr="008C6B44">
        <w:t>Hiệ</w:t>
      </w:r>
      <w:r w:rsidR="000F5C1C">
        <w:t>u</w:t>
      </w:r>
      <w:proofErr w:type="spellEnd"/>
      <w:r w:rsidR="000F5C1C">
        <w:t xml:space="preserve"> </w:t>
      </w:r>
      <w:proofErr w:type="spellStart"/>
      <w:r w:rsidR="000F5C1C">
        <w:t>quả</w:t>
      </w:r>
      <w:proofErr w:type="spellEnd"/>
      <w:r w:rsidR="000F5C1C">
        <w:t xml:space="preserve"> </w:t>
      </w:r>
      <w:proofErr w:type="spellStart"/>
      <w:r w:rsidR="000F5C1C">
        <w:t>khá</w:t>
      </w:r>
      <w:proofErr w:type="spellEnd"/>
      <w:r w:rsidR="000F5C1C">
        <w:t xml:space="preserve"> (</w:t>
      </w:r>
      <w:proofErr w:type="spellStart"/>
      <w:r w:rsidR="000F5C1C">
        <w:t>đạt</w:t>
      </w:r>
      <w:proofErr w:type="spellEnd"/>
      <w:r w:rsidR="000F5C1C">
        <w:t xml:space="preserve"> </w:t>
      </w:r>
      <w:proofErr w:type="spellStart"/>
      <w:r w:rsidR="000F5C1C">
        <w:t>từ</w:t>
      </w:r>
      <w:proofErr w:type="spellEnd"/>
      <w:r w:rsidR="000F5C1C">
        <w:t xml:space="preserve"> 60 </w:t>
      </w:r>
      <w:proofErr w:type="spellStart"/>
      <w:r w:rsidR="000F5C1C">
        <w:t>đến</w:t>
      </w:r>
      <w:proofErr w:type="spellEnd"/>
      <w:r w:rsidR="000F5C1C">
        <w:t xml:space="preserve"> </w:t>
      </w:r>
      <w:proofErr w:type="spellStart"/>
      <w:r w:rsidR="000F5C1C">
        <w:t>dưới</w:t>
      </w:r>
      <w:proofErr w:type="spellEnd"/>
      <w:r w:rsidR="000F5C1C">
        <w:t xml:space="preserve"> 7</w:t>
      </w:r>
      <w:r w:rsidR="00220704">
        <w:t>1</w:t>
      </w:r>
      <w:r w:rsidRPr="008C6B44">
        <w:t xml:space="preserve"> </w:t>
      </w:r>
      <w:proofErr w:type="spellStart"/>
      <w:r w:rsidRPr="008C6B44">
        <w:t>điểm</w:t>
      </w:r>
      <w:proofErr w:type="spellEnd"/>
      <w:r w:rsidRPr="008C6B44">
        <w:t>)</w:t>
      </w:r>
      <w:r w:rsidR="000F5C1C">
        <w:t xml:space="preserve">; </w:t>
      </w:r>
      <w:proofErr w:type="spellStart"/>
      <w:r w:rsidR="000F5C1C">
        <w:t>Hiệu</w:t>
      </w:r>
      <w:proofErr w:type="spellEnd"/>
      <w:r w:rsidR="000F5C1C">
        <w:t xml:space="preserve"> </w:t>
      </w:r>
      <w:proofErr w:type="spellStart"/>
      <w:r w:rsidR="000F5C1C">
        <w:t>quả</w:t>
      </w:r>
      <w:proofErr w:type="spellEnd"/>
      <w:r w:rsidR="000F5C1C">
        <w:t xml:space="preserve"> (</w:t>
      </w:r>
      <w:proofErr w:type="spellStart"/>
      <w:r w:rsidR="000F5C1C">
        <w:t>đạt</w:t>
      </w:r>
      <w:proofErr w:type="spellEnd"/>
      <w:r w:rsidR="000F5C1C">
        <w:t xml:space="preserve"> </w:t>
      </w:r>
      <w:proofErr w:type="spellStart"/>
      <w:r w:rsidR="000F5C1C">
        <w:t>từ</w:t>
      </w:r>
      <w:proofErr w:type="spellEnd"/>
      <w:r w:rsidR="000F5C1C">
        <w:t xml:space="preserve"> 5</w:t>
      </w:r>
      <w:r w:rsidRPr="008C6B44">
        <w:t xml:space="preserve">0 </w:t>
      </w:r>
      <w:proofErr w:type="spellStart"/>
      <w:r w:rsidRPr="008C6B44">
        <w:t>đến</w:t>
      </w:r>
      <w:proofErr w:type="spellEnd"/>
      <w:r w:rsidRPr="008C6B44">
        <w:t xml:space="preserve"> </w:t>
      </w:r>
      <w:proofErr w:type="spellStart"/>
      <w:r>
        <w:t>dưới</w:t>
      </w:r>
      <w:proofErr w:type="spellEnd"/>
      <w:r>
        <w:t xml:space="preserve"> </w:t>
      </w:r>
      <w:r w:rsidR="000F5C1C">
        <w:t>6</w:t>
      </w:r>
      <w:r w:rsidR="00220704">
        <w:t>1</w:t>
      </w:r>
      <w:r w:rsidRPr="008C6B44">
        <w:t xml:space="preserve"> </w:t>
      </w:r>
      <w:proofErr w:type="spellStart"/>
      <w:r w:rsidRPr="008C6B44">
        <w:t>điểm</w:t>
      </w:r>
      <w:proofErr w:type="spellEnd"/>
      <w:r w:rsidRPr="008C6B44">
        <w:t xml:space="preserve">); </w:t>
      </w:r>
      <w:proofErr w:type="spellStart"/>
      <w:r w:rsidRPr="008C6B44">
        <w:t>Chưa</w:t>
      </w:r>
      <w:proofErr w:type="spellEnd"/>
      <w:r w:rsidRPr="008C6B44">
        <w:t xml:space="preserve"> </w:t>
      </w:r>
      <w:proofErr w:type="spellStart"/>
      <w:r w:rsidRPr="008C6B44">
        <w:t>hiệu</w:t>
      </w:r>
      <w:proofErr w:type="spellEnd"/>
      <w:r w:rsidRPr="008C6B44">
        <w:t xml:space="preserve"> </w:t>
      </w:r>
      <w:proofErr w:type="spellStart"/>
      <w:r w:rsidRPr="008C6B44">
        <w:t>quả</w:t>
      </w:r>
      <w:proofErr w:type="spellEnd"/>
      <w:r w:rsidRPr="008C6B44">
        <w:t xml:space="preserve"> (</w:t>
      </w:r>
      <w:proofErr w:type="spellStart"/>
      <w:r w:rsidRPr="008C6B44">
        <w:t>đ</w:t>
      </w:r>
      <w:r>
        <w:t>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="000F5C1C">
        <w:t xml:space="preserve">40 </w:t>
      </w:r>
      <w:proofErr w:type="spellStart"/>
      <w:r w:rsidR="000F5C1C">
        <w:t>đến</w:t>
      </w:r>
      <w:proofErr w:type="spellEnd"/>
      <w:r w:rsidR="000F5C1C">
        <w:t xml:space="preserve"> </w:t>
      </w:r>
      <w:proofErr w:type="spellStart"/>
      <w:r w:rsidR="000F5C1C">
        <w:t>dưới</w:t>
      </w:r>
      <w:proofErr w:type="spellEnd"/>
      <w:r w:rsidR="000F5C1C">
        <w:t xml:space="preserve"> 5</w:t>
      </w:r>
      <w:r w:rsidR="00220704">
        <w:t>1</w:t>
      </w:r>
      <w:r w:rsidRPr="008C6B44">
        <w:t xml:space="preserve"> </w:t>
      </w:r>
      <w:proofErr w:type="spellStart"/>
      <w:r w:rsidRPr="008C6B44">
        <w:t>điểm</w:t>
      </w:r>
      <w:proofErr w:type="spellEnd"/>
      <w:r w:rsidR="00220704">
        <w:t xml:space="preserve">); </w:t>
      </w:r>
      <w:proofErr w:type="spellStart"/>
      <w:r w:rsidR="00220704">
        <w:t>Kém</w:t>
      </w:r>
      <w:proofErr w:type="spellEnd"/>
      <w:r w:rsidR="00220704">
        <w:t xml:space="preserve"> </w:t>
      </w:r>
      <w:proofErr w:type="spellStart"/>
      <w:r w:rsidR="00220704">
        <w:t>hiệu</w:t>
      </w:r>
      <w:proofErr w:type="spellEnd"/>
      <w:r w:rsidR="00220704">
        <w:t xml:space="preserve"> </w:t>
      </w:r>
      <w:proofErr w:type="spellStart"/>
      <w:r w:rsidR="00220704">
        <w:t>quả</w:t>
      </w:r>
      <w:proofErr w:type="spellEnd"/>
      <w:r w:rsidR="00220704">
        <w:t xml:space="preserve"> (</w:t>
      </w:r>
      <w:proofErr w:type="spellStart"/>
      <w:r w:rsidR="00220704">
        <w:t>dưới</w:t>
      </w:r>
      <w:proofErr w:type="spellEnd"/>
      <w:r w:rsidR="00220704">
        <w:t xml:space="preserve"> 41</w:t>
      </w:r>
      <w:r w:rsidRPr="008C6B44">
        <w:t xml:space="preserve"> </w:t>
      </w:r>
      <w:proofErr w:type="spellStart"/>
      <w:r w:rsidRPr="008C6B44">
        <w:t>điểm</w:t>
      </w:r>
      <w:proofErr w:type="spellEnd"/>
      <w:r w:rsidRPr="008C6B44">
        <w:t>).</w:t>
      </w:r>
    </w:p>
    <w:p w:rsidR="00F66617" w:rsidRDefault="008C6B44" w:rsidP="00F66617">
      <w:pPr>
        <w:spacing w:before="60"/>
      </w:pPr>
      <w:r w:rsidRPr="008C6B44">
        <w:t xml:space="preserve">- </w:t>
      </w:r>
      <w:proofErr w:type="spellStart"/>
      <w:r w:rsidRPr="008C6B44">
        <w:t>Nội</w:t>
      </w:r>
      <w:proofErr w:type="spellEnd"/>
      <w:r w:rsidRPr="008C6B44">
        <w:t xml:space="preserve"> dung </w:t>
      </w:r>
      <w:proofErr w:type="spellStart"/>
      <w:r w:rsidRPr="008C6B44">
        <w:t>của</w:t>
      </w:r>
      <w:proofErr w:type="spellEnd"/>
      <w:r w:rsidRPr="008C6B44">
        <w:t xml:space="preserve"> </w:t>
      </w:r>
      <w:proofErr w:type="spellStart"/>
      <w:r w:rsidRPr="008C6B44">
        <w:t>từng</w:t>
      </w:r>
      <w:proofErr w:type="spellEnd"/>
      <w:r w:rsidRPr="008C6B44">
        <w:t xml:space="preserve"> </w:t>
      </w:r>
      <w:proofErr w:type="spellStart"/>
      <w:r w:rsidR="000C1B10">
        <w:t>tiêu</w:t>
      </w:r>
      <w:proofErr w:type="spellEnd"/>
      <w:r w:rsidR="000C1B10">
        <w:t xml:space="preserve"> </w:t>
      </w:r>
      <w:proofErr w:type="spellStart"/>
      <w:r w:rsidR="000C1B10">
        <w:t>chuẩn</w:t>
      </w:r>
      <w:proofErr w:type="spellEnd"/>
      <w:r w:rsidR="009833AA">
        <w:t xml:space="preserve"> </w:t>
      </w:r>
      <w:proofErr w:type="spellStart"/>
      <w:r w:rsidR="009833AA">
        <w:t>tối</w:t>
      </w:r>
      <w:proofErr w:type="spellEnd"/>
      <w:r w:rsidR="009833AA">
        <w:t xml:space="preserve"> </w:t>
      </w:r>
      <w:proofErr w:type="spellStart"/>
      <w:r w:rsidR="009833AA">
        <w:t>thiểu</w:t>
      </w:r>
      <w:proofErr w:type="spellEnd"/>
      <w:r w:rsidR="009833AA">
        <w:t xml:space="preserve"> </w:t>
      </w:r>
      <w:proofErr w:type="spellStart"/>
      <w:r w:rsidR="009833AA">
        <w:t>phải</w:t>
      </w:r>
      <w:proofErr w:type="spellEnd"/>
      <w:r w:rsidR="009833AA">
        <w:t xml:space="preserve"> </w:t>
      </w:r>
      <w:proofErr w:type="spellStart"/>
      <w:r w:rsidR="009833AA">
        <w:t>đạt</w:t>
      </w:r>
      <w:proofErr w:type="spellEnd"/>
      <w:r w:rsidR="009833AA">
        <w:t xml:space="preserve"> </w:t>
      </w:r>
      <w:proofErr w:type="spellStart"/>
      <w:r w:rsidR="009833AA">
        <w:t>từ</w:t>
      </w:r>
      <w:proofErr w:type="spellEnd"/>
      <w:r w:rsidR="009833AA">
        <w:t xml:space="preserve"> 8</w:t>
      </w:r>
      <w:r w:rsidRPr="008C6B44">
        <w:t xml:space="preserve">0% </w:t>
      </w:r>
      <w:proofErr w:type="spellStart"/>
      <w:r w:rsidRPr="008C6B44">
        <w:t>điểm</w:t>
      </w:r>
      <w:proofErr w:type="spellEnd"/>
      <w:r w:rsidRPr="008C6B44">
        <w:t xml:space="preserve"> </w:t>
      </w:r>
      <w:proofErr w:type="spellStart"/>
      <w:r w:rsidRPr="008C6B44">
        <w:t>chuẩn</w:t>
      </w:r>
      <w:proofErr w:type="spellEnd"/>
      <w:r w:rsidRPr="008C6B44">
        <w:t xml:space="preserve"> </w:t>
      </w:r>
      <w:proofErr w:type="spellStart"/>
      <w:r w:rsidRPr="008C6B44">
        <w:t>trở</w:t>
      </w:r>
      <w:proofErr w:type="spellEnd"/>
      <w:r w:rsidRPr="008C6B44">
        <w:t xml:space="preserve"> </w:t>
      </w:r>
      <w:proofErr w:type="spellStart"/>
      <w:r w:rsidRPr="008C6B44">
        <w:t>lên</w:t>
      </w:r>
      <w:proofErr w:type="spellEnd"/>
      <w:r w:rsidR="00F66617">
        <w:t xml:space="preserve"> (</w:t>
      </w:r>
      <w:proofErr w:type="spellStart"/>
      <w:r w:rsidR="00F66617">
        <w:t>T</w:t>
      </w:r>
      <w:r w:rsidR="00F66617" w:rsidRPr="008C6B44">
        <w:t>rường</w:t>
      </w:r>
      <w:proofErr w:type="spellEnd"/>
      <w:r w:rsidR="00F66617" w:rsidRPr="008C6B44">
        <w:t xml:space="preserve"> </w:t>
      </w:r>
      <w:proofErr w:type="spellStart"/>
      <w:r w:rsidR="00F66617" w:rsidRPr="008C6B44">
        <w:t>hợp</w:t>
      </w:r>
      <w:proofErr w:type="spellEnd"/>
      <w:r w:rsidR="00F66617" w:rsidRPr="008C6B44">
        <w:t xml:space="preserve"> </w:t>
      </w:r>
      <w:proofErr w:type="spellStart"/>
      <w:r w:rsidR="00F66617" w:rsidRPr="008C6B44">
        <w:t>dưới</w:t>
      </w:r>
      <w:proofErr w:type="spellEnd"/>
      <w:r w:rsidR="00F66617" w:rsidRPr="008C6B44">
        <w:t xml:space="preserve"> </w:t>
      </w:r>
      <w:r w:rsidR="00F66617">
        <w:t xml:space="preserve">80% </w:t>
      </w:r>
      <w:proofErr w:type="spellStart"/>
      <w:r w:rsidR="00F66617">
        <w:t>điểm</w:t>
      </w:r>
      <w:proofErr w:type="spellEnd"/>
      <w:r w:rsidR="00F66617">
        <w:t xml:space="preserve"> </w:t>
      </w:r>
      <w:proofErr w:type="spellStart"/>
      <w:r w:rsidR="00F66617">
        <w:t>chuẩn</w:t>
      </w:r>
      <w:proofErr w:type="spellEnd"/>
      <w:r w:rsidR="00F66617">
        <w:t>,</w:t>
      </w:r>
      <w:r w:rsidR="00F66617" w:rsidRPr="008C6B44">
        <w:t xml:space="preserve"> </w:t>
      </w:r>
      <w:proofErr w:type="spellStart"/>
      <w:r w:rsidR="00F66617" w:rsidRPr="008C6B44">
        <w:t>kết</w:t>
      </w:r>
      <w:proofErr w:type="spellEnd"/>
      <w:r w:rsidR="00F66617" w:rsidRPr="008C6B44">
        <w:t xml:space="preserve"> </w:t>
      </w:r>
      <w:proofErr w:type="spellStart"/>
      <w:r w:rsidR="00F66617" w:rsidRPr="008C6B44">
        <w:t>quả</w:t>
      </w:r>
      <w:proofErr w:type="spellEnd"/>
      <w:r w:rsidR="00F66617" w:rsidRPr="008C6B44">
        <w:t xml:space="preserve"> </w:t>
      </w:r>
      <w:proofErr w:type="spellStart"/>
      <w:r w:rsidR="00F66617" w:rsidRPr="008C6B44">
        <w:t>xếp</w:t>
      </w:r>
      <w:proofErr w:type="spellEnd"/>
      <w:r w:rsidR="00F66617" w:rsidRPr="008C6B44">
        <w:t xml:space="preserve"> </w:t>
      </w:r>
      <w:proofErr w:type="spellStart"/>
      <w:r w:rsidR="00F66617" w:rsidRPr="008C6B44">
        <w:t>loại</w:t>
      </w:r>
      <w:proofErr w:type="spellEnd"/>
      <w:r w:rsidR="00F66617" w:rsidRPr="008C6B44">
        <w:t xml:space="preserve"> </w:t>
      </w:r>
      <w:proofErr w:type="spellStart"/>
      <w:r w:rsidR="00F66617" w:rsidRPr="008C6B44">
        <w:t>sẽ</w:t>
      </w:r>
      <w:proofErr w:type="spellEnd"/>
      <w:r w:rsidR="00F66617" w:rsidRPr="008C6B44">
        <w:t xml:space="preserve"> </w:t>
      </w:r>
      <w:proofErr w:type="spellStart"/>
      <w:r w:rsidR="00F66617" w:rsidRPr="008C6B44">
        <w:t>hạ</w:t>
      </w:r>
      <w:proofErr w:type="spellEnd"/>
      <w:r w:rsidR="00F66617" w:rsidRPr="008C6B44">
        <w:t xml:space="preserve"> </w:t>
      </w:r>
      <w:proofErr w:type="spellStart"/>
      <w:r w:rsidR="00F66617" w:rsidRPr="008C6B44">
        <w:t>xuống</w:t>
      </w:r>
      <w:proofErr w:type="spellEnd"/>
      <w:r w:rsidR="00F66617" w:rsidRPr="008C6B44">
        <w:t xml:space="preserve"> </w:t>
      </w:r>
      <w:proofErr w:type="spellStart"/>
      <w:r w:rsidR="00F66617" w:rsidRPr="008C6B44">
        <w:t>một</w:t>
      </w:r>
      <w:proofErr w:type="spellEnd"/>
      <w:r w:rsidR="00F66617">
        <w:t xml:space="preserve"> </w:t>
      </w:r>
      <w:proofErr w:type="spellStart"/>
      <w:r w:rsidR="00F66617">
        <w:t>bậc</w:t>
      </w:r>
      <w:proofErr w:type="spellEnd"/>
      <w:r w:rsidR="00F66617">
        <w:t xml:space="preserve">; </w:t>
      </w:r>
      <w:proofErr w:type="spellStart"/>
      <w:r w:rsidR="00F66617">
        <w:t>dưới</w:t>
      </w:r>
      <w:proofErr w:type="spellEnd"/>
      <w:r w:rsidR="00F66617">
        <w:t xml:space="preserve"> 50% </w:t>
      </w:r>
      <w:proofErr w:type="spellStart"/>
      <w:r w:rsidR="00F66617">
        <w:t>điểm</w:t>
      </w:r>
      <w:proofErr w:type="spellEnd"/>
      <w:r w:rsidR="00F66617">
        <w:t xml:space="preserve"> </w:t>
      </w:r>
      <w:proofErr w:type="spellStart"/>
      <w:r w:rsidR="00F66617">
        <w:t>chuẩn</w:t>
      </w:r>
      <w:proofErr w:type="spellEnd"/>
      <w:r w:rsidR="00F66617">
        <w:t xml:space="preserve"> </w:t>
      </w:r>
      <w:proofErr w:type="spellStart"/>
      <w:r w:rsidR="00F66617">
        <w:t>xem</w:t>
      </w:r>
      <w:proofErr w:type="spellEnd"/>
      <w:r w:rsidR="00F66617">
        <w:t xml:space="preserve"> </w:t>
      </w:r>
      <w:proofErr w:type="spellStart"/>
      <w:r w:rsidR="00F66617">
        <w:t>như</w:t>
      </w:r>
      <w:proofErr w:type="spellEnd"/>
      <w:r w:rsidR="00F66617">
        <w:t xml:space="preserve"> </w:t>
      </w:r>
      <w:proofErr w:type="spellStart"/>
      <w:r w:rsidR="00F66617">
        <w:t>bị</w:t>
      </w:r>
      <w:proofErr w:type="spellEnd"/>
      <w:r w:rsidR="00F66617">
        <w:t xml:space="preserve"> </w:t>
      </w:r>
      <w:proofErr w:type="spellStart"/>
      <w:r w:rsidR="00F66617">
        <w:t>liệt</w:t>
      </w:r>
      <w:proofErr w:type="spellEnd"/>
      <w:r w:rsidR="00F66617">
        <w:t xml:space="preserve">, </w:t>
      </w:r>
      <w:proofErr w:type="spellStart"/>
      <w:r w:rsidR="00F66617">
        <w:t>xếp</w:t>
      </w:r>
      <w:proofErr w:type="spellEnd"/>
      <w:r w:rsidR="00F66617">
        <w:t xml:space="preserve"> </w:t>
      </w:r>
      <w:proofErr w:type="spellStart"/>
      <w:r w:rsidR="00F66617">
        <w:t>loại</w:t>
      </w:r>
      <w:proofErr w:type="spellEnd"/>
      <w:r w:rsidR="00AC3BA1">
        <w:t xml:space="preserve"> </w:t>
      </w:r>
      <w:proofErr w:type="spellStart"/>
      <w:r w:rsidR="00AC3BA1">
        <w:t>kém</w:t>
      </w:r>
      <w:proofErr w:type="spellEnd"/>
      <w:r w:rsidR="00AC3BA1">
        <w:t xml:space="preserve"> </w:t>
      </w:r>
      <w:proofErr w:type="spellStart"/>
      <w:r w:rsidR="00AC3BA1">
        <w:t>hiệu</w:t>
      </w:r>
      <w:proofErr w:type="spellEnd"/>
      <w:r w:rsidR="00AC3BA1">
        <w:t xml:space="preserve"> </w:t>
      </w:r>
      <w:proofErr w:type="spellStart"/>
      <w:r w:rsidR="00AC3BA1">
        <w:t>quả</w:t>
      </w:r>
      <w:proofErr w:type="spellEnd"/>
      <w:r w:rsidR="00F66617">
        <w:t>).</w:t>
      </w:r>
    </w:p>
    <w:p w:rsidR="006D0033" w:rsidRDefault="001E349B" w:rsidP="008C6B44">
      <w:pPr>
        <w:spacing w:before="60"/>
        <w:rPr>
          <w:b/>
        </w:rPr>
      </w:pPr>
      <w:r>
        <w:t xml:space="preserve">VD: </w:t>
      </w:r>
      <w:proofErr w:type="spellStart"/>
      <w:r>
        <w:t>T</w:t>
      </w:r>
      <w:r w:rsidR="000C1B10">
        <w:t>iêu</w:t>
      </w:r>
      <w:proofErr w:type="spellEnd"/>
      <w:r w:rsidR="000C1B10">
        <w:t xml:space="preserve"> </w:t>
      </w:r>
      <w:proofErr w:type="spellStart"/>
      <w:r w:rsidR="000C1B10">
        <w:t>chuẩn</w:t>
      </w:r>
      <w:proofErr w:type="spellEnd"/>
      <w:r w:rsidR="000C1B10">
        <w:t xml:space="preserve"> I. </w:t>
      </w:r>
      <w:proofErr w:type="spellStart"/>
      <w:r w:rsidR="000C1B10">
        <w:t>Tổ</w:t>
      </w:r>
      <w:proofErr w:type="spellEnd"/>
      <w:r w:rsidR="000C1B10">
        <w:t xml:space="preserve"> </w:t>
      </w:r>
      <w:proofErr w:type="spellStart"/>
      <w:r w:rsidR="000C1B10">
        <w:t>chức</w:t>
      </w:r>
      <w:proofErr w:type="spellEnd"/>
      <w:r w:rsidR="000C1B10">
        <w:t xml:space="preserve"> </w:t>
      </w:r>
      <w:proofErr w:type="spellStart"/>
      <w:r w:rsidR="000C1B10">
        <w:t>bộ</w:t>
      </w:r>
      <w:proofErr w:type="spellEnd"/>
      <w:r w:rsidR="000C1B10">
        <w:t xml:space="preserve"> </w:t>
      </w:r>
      <w:proofErr w:type="spellStart"/>
      <w:r w:rsidR="000C1B10">
        <w:t>máy</w:t>
      </w:r>
      <w:proofErr w:type="spellEnd"/>
      <w:r w:rsidR="0001339B">
        <w:t xml:space="preserve"> </w:t>
      </w:r>
      <w:proofErr w:type="spellStart"/>
      <w:r w:rsidR="0001339B">
        <w:t>điểm</w:t>
      </w:r>
      <w:proofErr w:type="spellEnd"/>
      <w:r w:rsidR="0001339B">
        <w:t xml:space="preserve"> </w:t>
      </w:r>
      <w:proofErr w:type="spellStart"/>
      <w:r w:rsidR="0001339B">
        <w:t>chuẩn</w:t>
      </w:r>
      <w:proofErr w:type="spellEnd"/>
      <w:r w:rsidR="0001339B">
        <w:t xml:space="preserve"> </w:t>
      </w:r>
      <w:proofErr w:type="spellStart"/>
      <w:r w:rsidR="0001339B">
        <w:t>là</w:t>
      </w:r>
      <w:proofErr w:type="spellEnd"/>
      <w:r w:rsidR="0001339B">
        <w:t xml:space="preserve"> 20đ </w:t>
      </w:r>
      <w:proofErr w:type="spellStart"/>
      <w:r w:rsidR="0001339B">
        <w:t>thì</w:t>
      </w:r>
      <w:proofErr w:type="spellEnd"/>
      <w:r w:rsidR="0001339B">
        <w:t xml:space="preserve"> </w:t>
      </w:r>
      <w:proofErr w:type="spellStart"/>
      <w:r w:rsidR="0001339B">
        <w:t>phải</w:t>
      </w:r>
      <w:proofErr w:type="spellEnd"/>
      <w:r w:rsidR="0001339B">
        <w:t xml:space="preserve"> </w:t>
      </w:r>
      <w:proofErr w:type="spellStart"/>
      <w:r w:rsidR="0001339B">
        <w:t>đạt</w:t>
      </w:r>
      <w:proofErr w:type="spellEnd"/>
      <w:r w:rsidR="0001339B">
        <w:t xml:space="preserve"> 80% </w:t>
      </w:r>
      <w:proofErr w:type="spellStart"/>
      <w:r w:rsidR="0001339B">
        <w:t>điểm</w:t>
      </w:r>
      <w:proofErr w:type="spellEnd"/>
      <w:r w:rsidR="0001339B">
        <w:t xml:space="preserve"> </w:t>
      </w:r>
      <w:proofErr w:type="spellStart"/>
      <w:r w:rsidR="0001339B">
        <w:t>chuẩn</w:t>
      </w:r>
      <w:proofErr w:type="spellEnd"/>
      <w:r w:rsidR="0001339B">
        <w:t xml:space="preserve"> (</w:t>
      </w:r>
      <w:proofErr w:type="spellStart"/>
      <w:r w:rsidR="0001339B">
        <w:t>tức</w:t>
      </w:r>
      <w:proofErr w:type="spellEnd"/>
      <w:r w:rsidR="0001339B">
        <w:t xml:space="preserve"> 16đ).</w:t>
      </w:r>
    </w:p>
    <w:p w:rsidR="00AC3BA1" w:rsidRPr="008C6B44" w:rsidRDefault="00AC3BA1" w:rsidP="00AC3BA1">
      <w:pPr>
        <w:spacing w:before="60"/>
        <w:rPr>
          <w:b/>
        </w:rPr>
      </w:pPr>
      <w:r w:rsidRPr="008C6B44">
        <w:rPr>
          <w:b/>
        </w:rPr>
        <w:t xml:space="preserve">* </w:t>
      </w:r>
      <w:proofErr w:type="spellStart"/>
      <w:r>
        <w:rPr>
          <w:b/>
        </w:rPr>
        <w:t>K</w:t>
      </w:r>
      <w:r w:rsidRPr="008C6B44">
        <w:rPr>
          <w:b/>
        </w:rPr>
        <w:t>hông</w:t>
      </w:r>
      <w:proofErr w:type="spellEnd"/>
      <w:r w:rsidRPr="008C6B44">
        <w:rPr>
          <w:b/>
        </w:rPr>
        <w:t xml:space="preserve"> </w:t>
      </w:r>
      <w:proofErr w:type="spellStart"/>
      <w:r w:rsidRPr="008C6B44">
        <w:rPr>
          <w:b/>
        </w:rPr>
        <w:t>đánh</w:t>
      </w:r>
      <w:proofErr w:type="spellEnd"/>
      <w:r w:rsidRPr="008C6B44">
        <w:rPr>
          <w:b/>
        </w:rPr>
        <w:t xml:space="preserve"> </w:t>
      </w:r>
      <w:proofErr w:type="spellStart"/>
      <w:r w:rsidRPr="008C6B44">
        <w:rPr>
          <w:b/>
        </w:rPr>
        <w:t>giá</w:t>
      </w:r>
      <w:proofErr w:type="spellEnd"/>
      <w:r>
        <w:rPr>
          <w:b/>
        </w:rPr>
        <w:t>,</w:t>
      </w:r>
      <w:r w:rsidRPr="008C6B44">
        <w:rPr>
          <w:b/>
        </w:rPr>
        <w:t xml:space="preserve"> </w:t>
      </w:r>
      <w:proofErr w:type="spellStart"/>
      <w:r>
        <w:rPr>
          <w:b/>
        </w:rPr>
        <w:t>xếp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ấp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01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sau</w:t>
      </w:r>
      <w:proofErr w:type="spellEnd"/>
      <w:r>
        <w:rPr>
          <w:b/>
        </w:rPr>
        <w:t>:</w:t>
      </w:r>
    </w:p>
    <w:p w:rsidR="008C6B44" w:rsidRPr="008C6B44" w:rsidRDefault="008C6B44" w:rsidP="008C6B44">
      <w:pPr>
        <w:spacing w:before="60"/>
      </w:pPr>
      <w:r w:rsidRPr="008C6B44">
        <w:t>-</w:t>
      </w:r>
      <w:r w:rsidR="00C62EEB">
        <w:t xml:space="preserve"> Ban </w:t>
      </w:r>
      <w:proofErr w:type="spellStart"/>
      <w:r w:rsidR="00C62EEB">
        <w:t>chủ</w:t>
      </w:r>
      <w:proofErr w:type="spellEnd"/>
      <w:r w:rsidR="00C62EEB">
        <w:t xml:space="preserve"> </w:t>
      </w:r>
      <w:proofErr w:type="spellStart"/>
      <w:r w:rsidR="00C62EEB">
        <w:t>nhiệm</w:t>
      </w:r>
      <w:proofErr w:type="spellEnd"/>
      <w:r w:rsidR="00C62EEB">
        <w:t xml:space="preserve"> </w:t>
      </w:r>
      <w:proofErr w:type="spellStart"/>
      <w:r w:rsidR="00C62EEB">
        <w:t>không</w:t>
      </w:r>
      <w:proofErr w:type="spellEnd"/>
      <w:r w:rsidR="00C62EEB">
        <w:t xml:space="preserve"> </w:t>
      </w:r>
      <w:proofErr w:type="spellStart"/>
      <w:r w:rsidR="00C62EEB">
        <w:t>đủ</w:t>
      </w:r>
      <w:proofErr w:type="spellEnd"/>
      <w:r w:rsidR="00C62EEB">
        <w:t xml:space="preserve"> </w:t>
      </w:r>
      <w:proofErr w:type="spellStart"/>
      <w:r w:rsidR="00C62EEB">
        <w:t>thành</w:t>
      </w:r>
      <w:proofErr w:type="spellEnd"/>
      <w:r w:rsidR="00C62EEB">
        <w:t xml:space="preserve"> </w:t>
      </w:r>
      <w:proofErr w:type="spellStart"/>
      <w:r w:rsidR="00C62EEB">
        <w:t>phần</w:t>
      </w:r>
      <w:proofErr w:type="spellEnd"/>
      <w:r w:rsidR="00C62EEB">
        <w:t xml:space="preserve"> </w:t>
      </w:r>
      <w:proofErr w:type="spellStart"/>
      <w:r w:rsidR="00C62EEB">
        <w:t>theo</w:t>
      </w:r>
      <w:proofErr w:type="spellEnd"/>
      <w:r w:rsidR="00C62EEB">
        <w:t xml:space="preserve"> </w:t>
      </w:r>
      <w:proofErr w:type="spellStart"/>
      <w:r w:rsidR="00C62EEB">
        <w:t>quy</w:t>
      </w:r>
      <w:proofErr w:type="spellEnd"/>
      <w:r w:rsidR="00C62EEB">
        <w:t xml:space="preserve"> </w:t>
      </w:r>
      <w:proofErr w:type="spellStart"/>
      <w:r w:rsidR="00C62EEB">
        <w:t>định</w:t>
      </w:r>
      <w:proofErr w:type="spellEnd"/>
      <w:r w:rsidRPr="008C6B44">
        <w:rPr>
          <w:rFonts w:eastAsia="MS Mincho"/>
        </w:rPr>
        <w:t xml:space="preserve">. </w:t>
      </w:r>
    </w:p>
    <w:p w:rsidR="008C6B44" w:rsidRPr="008C6B44" w:rsidRDefault="008C6B44" w:rsidP="008C6B44">
      <w:pPr>
        <w:spacing w:before="60"/>
      </w:pPr>
      <w:r w:rsidRPr="008C6B44">
        <w:rPr>
          <w:rFonts w:eastAsia="MS Mincho"/>
        </w:rPr>
        <w:t xml:space="preserve">- </w:t>
      </w:r>
      <w:proofErr w:type="spellStart"/>
      <w:r w:rsidRPr="008C6B44">
        <w:rPr>
          <w:rFonts w:eastAsia="MS Mincho"/>
        </w:rPr>
        <w:t>Không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được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bố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trí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đủ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kinh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phí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hoạt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động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theo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quy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định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tại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Nghị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Quyết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số</w:t>
      </w:r>
      <w:proofErr w:type="spellEnd"/>
      <w:r w:rsidRPr="008C6B44">
        <w:rPr>
          <w:rFonts w:eastAsia="MS Mincho"/>
        </w:rPr>
        <w:t xml:space="preserve"> 24/2018/NQ-HĐND </w:t>
      </w:r>
      <w:proofErr w:type="spellStart"/>
      <w:r w:rsidRPr="008C6B44">
        <w:rPr>
          <w:rFonts w:eastAsia="MS Mincho"/>
        </w:rPr>
        <w:t>ngày</w:t>
      </w:r>
      <w:proofErr w:type="spellEnd"/>
      <w:r w:rsidRPr="008C6B44">
        <w:rPr>
          <w:rFonts w:eastAsia="MS Mincho"/>
        </w:rPr>
        <w:t xml:space="preserve"> 12/12/2018</w:t>
      </w:r>
      <w:r w:rsidR="0054671E">
        <w:rPr>
          <w:rFonts w:eastAsia="MS Mincho"/>
        </w:rPr>
        <w:t xml:space="preserve"> </w:t>
      </w:r>
      <w:proofErr w:type="spellStart"/>
      <w:r w:rsidR="0054671E">
        <w:rPr>
          <w:rFonts w:eastAsia="MS Mincho"/>
        </w:rPr>
        <w:t>của</w:t>
      </w:r>
      <w:proofErr w:type="spellEnd"/>
      <w:r w:rsidR="0054671E">
        <w:rPr>
          <w:rFonts w:eastAsia="MS Mincho"/>
        </w:rPr>
        <w:t xml:space="preserve"> </w:t>
      </w:r>
      <w:proofErr w:type="spellStart"/>
      <w:r w:rsidR="0054671E">
        <w:rPr>
          <w:rFonts w:eastAsia="MS Mincho"/>
        </w:rPr>
        <w:t>Hội</w:t>
      </w:r>
      <w:proofErr w:type="spellEnd"/>
      <w:r w:rsidR="0054671E">
        <w:rPr>
          <w:rFonts w:eastAsia="MS Mincho"/>
        </w:rPr>
        <w:t xml:space="preserve"> </w:t>
      </w:r>
      <w:proofErr w:type="spellStart"/>
      <w:r w:rsidR="0054671E">
        <w:rPr>
          <w:rFonts w:eastAsia="MS Mincho"/>
        </w:rPr>
        <w:t>đồng</w:t>
      </w:r>
      <w:proofErr w:type="spellEnd"/>
      <w:r w:rsidR="0054671E">
        <w:rPr>
          <w:rFonts w:eastAsia="MS Mincho"/>
        </w:rPr>
        <w:t xml:space="preserve"> </w:t>
      </w:r>
      <w:proofErr w:type="spellStart"/>
      <w:r w:rsidR="0054671E">
        <w:rPr>
          <w:rFonts w:eastAsia="MS Mincho"/>
        </w:rPr>
        <w:t>nhân</w:t>
      </w:r>
      <w:proofErr w:type="spellEnd"/>
      <w:r w:rsidR="0054671E">
        <w:rPr>
          <w:rFonts w:eastAsia="MS Mincho"/>
        </w:rPr>
        <w:t xml:space="preserve"> </w:t>
      </w:r>
      <w:proofErr w:type="spellStart"/>
      <w:r w:rsidR="0054671E">
        <w:rPr>
          <w:rFonts w:eastAsia="MS Mincho"/>
        </w:rPr>
        <w:t>dân</w:t>
      </w:r>
      <w:proofErr w:type="spellEnd"/>
      <w:r w:rsidR="0054671E">
        <w:rPr>
          <w:rFonts w:eastAsia="MS Mincho"/>
        </w:rPr>
        <w:t xml:space="preserve"> </w:t>
      </w:r>
      <w:proofErr w:type="spellStart"/>
      <w:r w:rsidR="0054671E">
        <w:rPr>
          <w:rFonts w:eastAsia="MS Mincho"/>
        </w:rPr>
        <w:t>tỉnh</w:t>
      </w:r>
      <w:proofErr w:type="spellEnd"/>
      <w:r w:rsidRPr="008C6B44">
        <w:rPr>
          <w:rFonts w:eastAsia="MS Mincho"/>
        </w:rPr>
        <w:t>.</w:t>
      </w:r>
    </w:p>
    <w:p w:rsidR="008C6B44" w:rsidRDefault="008C6B44" w:rsidP="008C6B44">
      <w:pPr>
        <w:spacing w:before="60"/>
        <w:rPr>
          <w:rFonts w:eastAsia="MS Mincho"/>
        </w:rPr>
      </w:pPr>
      <w:r w:rsidRPr="008C6B44">
        <w:rPr>
          <w:rFonts w:eastAsia="MS Mincho"/>
        </w:rPr>
        <w:t xml:space="preserve">- </w:t>
      </w:r>
      <w:proofErr w:type="spellStart"/>
      <w:r w:rsidR="00AC3BA1">
        <w:rPr>
          <w:rFonts w:eastAsia="MS Mincho"/>
        </w:rPr>
        <w:t>Cảnh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quan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môi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trường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Nhà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văn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hóa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không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="00AC3BA1">
        <w:rPr>
          <w:rFonts w:eastAsia="MS Mincho"/>
        </w:rPr>
        <w:t>xanh-sạch-đẹp</w:t>
      </w:r>
      <w:proofErr w:type="spellEnd"/>
      <w:r w:rsidRPr="008C6B44">
        <w:rPr>
          <w:rFonts w:eastAsia="MS Mincho"/>
        </w:rPr>
        <w:t xml:space="preserve">; </w:t>
      </w:r>
      <w:proofErr w:type="spellStart"/>
      <w:r w:rsidRPr="008C6B44">
        <w:rPr>
          <w:rFonts w:eastAsia="MS Mincho"/>
        </w:rPr>
        <w:t>để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trang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thiết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bị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xuống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cấp</w:t>
      </w:r>
      <w:proofErr w:type="spellEnd"/>
      <w:r w:rsidRPr="008C6B44">
        <w:rPr>
          <w:rFonts w:eastAsia="MS Mincho"/>
        </w:rPr>
        <w:t xml:space="preserve">, </w:t>
      </w:r>
      <w:proofErr w:type="spellStart"/>
      <w:r w:rsidRPr="008C6B44">
        <w:rPr>
          <w:rFonts w:eastAsia="MS Mincho"/>
        </w:rPr>
        <w:t>hư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hỏng</w:t>
      </w:r>
      <w:proofErr w:type="spellEnd"/>
      <w:r w:rsidRPr="008C6B44">
        <w:rPr>
          <w:rFonts w:eastAsia="MS Mincho"/>
        </w:rPr>
        <w:t xml:space="preserve">, </w:t>
      </w:r>
      <w:proofErr w:type="spellStart"/>
      <w:r w:rsidRPr="008C6B44">
        <w:rPr>
          <w:rFonts w:eastAsia="MS Mincho"/>
        </w:rPr>
        <w:t>bụi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bẫn</w:t>
      </w:r>
      <w:proofErr w:type="spellEnd"/>
      <w:r w:rsidRPr="008C6B44">
        <w:rPr>
          <w:rFonts w:eastAsia="MS Mincho"/>
        </w:rPr>
        <w:t>.</w:t>
      </w:r>
    </w:p>
    <w:p w:rsidR="0001339B" w:rsidRDefault="0001339B" w:rsidP="0001339B">
      <w:pPr>
        <w:spacing w:before="60"/>
        <w:rPr>
          <w:rFonts w:eastAsia="MS Mincho"/>
        </w:rPr>
      </w:pPr>
      <w:r w:rsidRPr="00FD2A8F">
        <w:rPr>
          <w:rFonts w:eastAsia="MS Mincho"/>
        </w:rPr>
        <w:t xml:space="preserve">- </w:t>
      </w:r>
      <w:proofErr w:type="spellStart"/>
      <w:r w:rsidRPr="00FD2A8F">
        <w:rPr>
          <w:rFonts w:eastAsia="MS Mincho"/>
        </w:rPr>
        <w:t>Sử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dụng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cơ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sở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vật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chất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không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đúng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mục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đích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phục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vụ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hoạt</w:t>
      </w:r>
      <w:proofErr w:type="spellEnd"/>
      <w:r w:rsidRPr="00FD2A8F">
        <w:rPr>
          <w:rFonts w:eastAsia="MS Mincho"/>
        </w:rPr>
        <w:t xml:space="preserve"> </w:t>
      </w:r>
      <w:proofErr w:type="spellStart"/>
      <w:r w:rsidRPr="00FD2A8F">
        <w:rPr>
          <w:rFonts w:eastAsia="MS Mincho"/>
        </w:rPr>
        <w:t>động</w:t>
      </w:r>
      <w:proofErr w:type="spellEnd"/>
      <w:r w:rsidRPr="00FD2A8F">
        <w:rPr>
          <w:rFonts w:eastAsia="MS Mincho"/>
        </w:rPr>
        <w:t>.</w:t>
      </w:r>
    </w:p>
    <w:p w:rsidR="008C6B44" w:rsidRDefault="008C6B44" w:rsidP="008C6B44">
      <w:pPr>
        <w:spacing w:before="60"/>
        <w:rPr>
          <w:rFonts w:eastAsia="MS Mincho"/>
        </w:rPr>
      </w:pPr>
      <w:r w:rsidRPr="008C6B44">
        <w:rPr>
          <w:rFonts w:eastAsia="MS Mincho"/>
        </w:rPr>
        <w:t xml:space="preserve">- </w:t>
      </w:r>
      <w:proofErr w:type="spellStart"/>
      <w:r w:rsidRPr="008C6B44">
        <w:rPr>
          <w:rFonts w:eastAsia="MS Mincho"/>
        </w:rPr>
        <w:t>Không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xây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dựng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kế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hoạch</w:t>
      </w:r>
      <w:proofErr w:type="spellEnd"/>
      <w:r w:rsidRPr="008C6B44">
        <w:rPr>
          <w:rFonts w:eastAsia="MS Mincho"/>
        </w:rPr>
        <w:t xml:space="preserve"> + </w:t>
      </w:r>
      <w:proofErr w:type="spellStart"/>
      <w:r w:rsidRPr="008C6B44">
        <w:rPr>
          <w:rFonts w:eastAsia="MS Mincho"/>
        </w:rPr>
        <w:t>dự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toán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kinh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phí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năm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hoặc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có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xây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dựng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nhưng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không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được</w:t>
      </w:r>
      <w:proofErr w:type="spellEnd"/>
      <w:r w:rsidRPr="008C6B44">
        <w:rPr>
          <w:rFonts w:eastAsia="MS Mincho"/>
        </w:rPr>
        <w:t xml:space="preserve"> UBND </w:t>
      </w:r>
      <w:proofErr w:type="spellStart"/>
      <w:r w:rsidR="00AC3BA1">
        <w:rPr>
          <w:rFonts w:eastAsia="MS Mincho"/>
        </w:rPr>
        <w:t>cấp</w:t>
      </w:r>
      <w:proofErr w:type="spellEnd"/>
      <w:r w:rsidR="00AC3BA1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xã</w:t>
      </w:r>
      <w:proofErr w:type="spellEnd"/>
      <w:r w:rsidRPr="008C6B44">
        <w:rPr>
          <w:rFonts w:eastAsia="MS Mincho"/>
        </w:rPr>
        <w:t xml:space="preserve"> </w:t>
      </w:r>
      <w:proofErr w:type="spellStart"/>
      <w:r w:rsidRPr="008C6B44">
        <w:rPr>
          <w:rFonts w:eastAsia="MS Mincho"/>
        </w:rPr>
        <w:t>duyệt</w:t>
      </w:r>
      <w:proofErr w:type="spellEnd"/>
      <w:r>
        <w:rPr>
          <w:rFonts w:eastAsia="MS Mincho"/>
        </w:rPr>
        <w:t>.</w:t>
      </w:r>
    </w:p>
    <w:p w:rsidR="00A0608C" w:rsidRDefault="00A0608C" w:rsidP="00A0608C">
      <w:pPr>
        <w:spacing w:before="60"/>
        <w:rPr>
          <w:rFonts w:eastAsia="MS Mincho"/>
        </w:rPr>
      </w:pPr>
      <w:r>
        <w:rPr>
          <w:rFonts w:eastAsia="MS Mincho"/>
        </w:rPr>
        <w:t xml:space="preserve">- </w:t>
      </w:r>
      <w:proofErr w:type="spellStart"/>
      <w:r>
        <w:rPr>
          <w:rFonts w:eastAsia="MS Mincho"/>
        </w:rPr>
        <w:t>Hoàn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thành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dưới</w:t>
      </w:r>
      <w:proofErr w:type="spellEnd"/>
      <w:r>
        <w:rPr>
          <w:rFonts w:eastAsia="MS Mincho"/>
        </w:rPr>
        <w:t xml:space="preserve"> 50% </w:t>
      </w:r>
      <w:proofErr w:type="spellStart"/>
      <w:r>
        <w:rPr>
          <w:rFonts w:eastAsia="MS Mincho"/>
        </w:rPr>
        <w:t>các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nội</w:t>
      </w:r>
      <w:proofErr w:type="spellEnd"/>
      <w:r>
        <w:rPr>
          <w:rFonts w:eastAsia="MS Mincho"/>
        </w:rPr>
        <w:t xml:space="preserve"> dung </w:t>
      </w:r>
      <w:proofErr w:type="spellStart"/>
      <w:r>
        <w:rPr>
          <w:rFonts w:eastAsia="MS Mincho"/>
        </w:rPr>
        <w:t>hoạt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động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theo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kế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hoạch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năm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đã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được</w:t>
      </w:r>
      <w:proofErr w:type="spellEnd"/>
      <w:r>
        <w:rPr>
          <w:rFonts w:eastAsia="MS Mincho"/>
        </w:rPr>
        <w:t xml:space="preserve"> UBND </w:t>
      </w:r>
      <w:proofErr w:type="spellStart"/>
      <w:r w:rsidR="00AC3BA1">
        <w:rPr>
          <w:rFonts w:eastAsia="MS Mincho"/>
        </w:rPr>
        <w:t>cấp</w:t>
      </w:r>
      <w:proofErr w:type="spellEnd"/>
      <w:r w:rsidR="00AC3BA1">
        <w:rPr>
          <w:rFonts w:eastAsia="MS Mincho"/>
        </w:rPr>
        <w:t xml:space="preserve"> </w:t>
      </w:r>
      <w:proofErr w:type="spellStart"/>
      <w:r>
        <w:rPr>
          <w:rFonts w:eastAsia="MS Mincho"/>
        </w:rPr>
        <w:t>xã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duyệt</w:t>
      </w:r>
      <w:proofErr w:type="spellEnd"/>
      <w:r>
        <w:rPr>
          <w:rFonts w:eastAsia="MS Mincho"/>
        </w:rPr>
        <w:t>.</w:t>
      </w:r>
    </w:p>
    <w:sectPr w:rsidR="00A0608C" w:rsidSect="009F100B">
      <w:footerReference w:type="even" r:id="rId8"/>
      <w:footerReference w:type="default" r:id="rId9"/>
      <w:pgSz w:w="16840" w:h="11907" w:orient="landscape" w:code="9"/>
      <w:pgMar w:top="567" w:right="964" w:bottom="426" w:left="1474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DC" w:rsidRDefault="00AA44DC">
      <w:r>
        <w:separator/>
      </w:r>
    </w:p>
  </w:endnote>
  <w:endnote w:type="continuationSeparator" w:id="0">
    <w:p w:rsidR="00AA44DC" w:rsidRDefault="00AA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D2" w:rsidRDefault="000158D2" w:rsidP="00C51B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8D2" w:rsidRDefault="000158D2" w:rsidP="00C51B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D2" w:rsidRDefault="000158D2" w:rsidP="00C51B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DC" w:rsidRDefault="00AA44DC">
      <w:r>
        <w:separator/>
      </w:r>
    </w:p>
  </w:footnote>
  <w:footnote w:type="continuationSeparator" w:id="0">
    <w:p w:rsidR="00AA44DC" w:rsidRDefault="00AA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DC2"/>
    <w:multiLevelType w:val="hybridMultilevel"/>
    <w:tmpl w:val="00DA28FA"/>
    <w:lvl w:ilvl="0" w:tplc="0038D4E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416AB"/>
    <w:multiLevelType w:val="hybridMultilevel"/>
    <w:tmpl w:val="BBECEA6A"/>
    <w:lvl w:ilvl="0" w:tplc="230CEC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EAB"/>
    <w:multiLevelType w:val="hybridMultilevel"/>
    <w:tmpl w:val="713C92D6"/>
    <w:lvl w:ilvl="0" w:tplc="8CA05A8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E0EE6"/>
    <w:multiLevelType w:val="hybridMultilevel"/>
    <w:tmpl w:val="59F2FAB6"/>
    <w:lvl w:ilvl="0" w:tplc="225A1DA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717ED"/>
    <w:multiLevelType w:val="hybridMultilevel"/>
    <w:tmpl w:val="F7948424"/>
    <w:lvl w:ilvl="0" w:tplc="CB2C04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C2F1E"/>
    <w:multiLevelType w:val="hybridMultilevel"/>
    <w:tmpl w:val="8D52F90E"/>
    <w:lvl w:ilvl="0" w:tplc="2E12B2B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A5563"/>
    <w:multiLevelType w:val="hybridMultilevel"/>
    <w:tmpl w:val="5914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7DA8"/>
    <w:multiLevelType w:val="hybridMultilevel"/>
    <w:tmpl w:val="F322F48E"/>
    <w:lvl w:ilvl="0" w:tplc="947CB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61F56"/>
    <w:multiLevelType w:val="hybridMultilevel"/>
    <w:tmpl w:val="35CE78BC"/>
    <w:lvl w:ilvl="0" w:tplc="B2AA99C8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5935B7"/>
    <w:multiLevelType w:val="hybridMultilevel"/>
    <w:tmpl w:val="817CD7B4"/>
    <w:lvl w:ilvl="0" w:tplc="90FCB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63249"/>
    <w:multiLevelType w:val="hybridMultilevel"/>
    <w:tmpl w:val="E46C88C8"/>
    <w:lvl w:ilvl="0" w:tplc="947002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A440C"/>
    <w:multiLevelType w:val="hybridMultilevel"/>
    <w:tmpl w:val="D5B29AEA"/>
    <w:lvl w:ilvl="0" w:tplc="4DBCADB6">
      <w:start w:val="5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B922966"/>
    <w:multiLevelType w:val="hybridMultilevel"/>
    <w:tmpl w:val="8ACAEAC4"/>
    <w:lvl w:ilvl="0" w:tplc="800E1360">
      <w:start w:val="10"/>
      <w:numFmt w:val="bullet"/>
      <w:lvlText w:val=""/>
      <w:lvlJc w:val="left"/>
      <w:pPr>
        <w:ind w:left="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3">
    <w:nsid w:val="5F6043AE"/>
    <w:multiLevelType w:val="hybridMultilevel"/>
    <w:tmpl w:val="C20CF5AC"/>
    <w:lvl w:ilvl="0" w:tplc="E3AE0D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C454B"/>
    <w:multiLevelType w:val="hybridMultilevel"/>
    <w:tmpl w:val="EFC29E88"/>
    <w:lvl w:ilvl="0" w:tplc="764EFB8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809DE"/>
    <w:multiLevelType w:val="hybridMultilevel"/>
    <w:tmpl w:val="BEF8B286"/>
    <w:lvl w:ilvl="0" w:tplc="F8627D76">
      <w:start w:val="3"/>
      <w:numFmt w:val="bullet"/>
      <w:lvlText w:val=""/>
      <w:lvlJc w:val="left"/>
      <w:pPr>
        <w:ind w:left="5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6A254EA6"/>
    <w:multiLevelType w:val="hybridMultilevel"/>
    <w:tmpl w:val="8CDEC354"/>
    <w:lvl w:ilvl="0" w:tplc="F4A034CA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A2C5C66"/>
    <w:multiLevelType w:val="hybridMultilevel"/>
    <w:tmpl w:val="8780BFF8"/>
    <w:lvl w:ilvl="0" w:tplc="CDE8DC5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E6B53"/>
    <w:multiLevelType w:val="hybridMultilevel"/>
    <w:tmpl w:val="1F8C8404"/>
    <w:lvl w:ilvl="0" w:tplc="2DA8D08C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4420E4"/>
    <w:multiLevelType w:val="hybridMultilevel"/>
    <w:tmpl w:val="760083C0"/>
    <w:lvl w:ilvl="0" w:tplc="A90C9D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D50AE"/>
    <w:multiLevelType w:val="hybridMultilevel"/>
    <w:tmpl w:val="076CFE8C"/>
    <w:lvl w:ilvl="0" w:tplc="6BF4E99E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>
    <w:nsid w:val="7CA76A1B"/>
    <w:multiLevelType w:val="hybridMultilevel"/>
    <w:tmpl w:val="4B8E13BE"/>
    <w:lvl w:ilvl="0" w:tplc="B920AD7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56DAC"/>
    <w:multiLevelType w:val="hybridMultilevel"/>
    <w:tmpl w:val="FE92E58E"/>
    <w:lvl w:ilvl="0" w:tplc="0D281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3"/>
  </w:num>
  <w:num w:numId="6">
    <w:abstractNumId w:val="22"/>
  </w:num>
  <w:num w:numId="7">
    <w:abstractNumId w:val="1"/>
  </w:num>
  <w:num w:numId="8">
    <w:abstractNumId w:val="9"/>
  </w:num>
  <w:num w:numId="9">
    <w:abstractNumId w:val="16"/>
  </w:num>
  <w:num w:numId="10">
    <w:abstractNumId w:val="20"/>
  </w:num>
  <w:num w:numId="11">
    <w:abstractNumId w:val="18"/>
  </w:num>
  <w:num w:numId="12">
    <w:abstractNumId w:val="0"/>
  </w:num>
  <w:num w:numId="13">
    <w:abstractNumId w:val="11"/>
  </w:num>
  <w:num w:numId="14">
    <w:abstractNumId w:val="13"/>
  </w:num>
  <w:num w:numId="15">
    <w:abstractNumId w:val="21"/>
  </w:num>
  <w:num w:numId="16">
    <w:abstractNumId w:val="7"/>
  </w:num>
  <w:num w:numId="17">
    <w:abstractNumId w:val="10"/>
  </w:num>
  <w:num w:numId="18">
    <w:abstractNumId w:val="19"/>
  </w:num>
  <w:num w:numId="19">
    <w:abstractNumId w:val="4"/>
  </w:num>
  <w:num w:numId="20">
    <w:abstractNumId w:val="12"/>
  </w:num>
  <w:num w:numId="21">
    <w:abstractNumId w:val="15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CB"/>
    <w:rsid w:val="00001A53"/>
    <w:rsid w:val="000020E7"/>
    <w:rsid w:val="000033CD"/>
    <w:rsid w:val="00010317"/>
    <w:rsid w:val="00011604"/>
    <w:rsid w:val="00012798"/>
    <w:rsid w:val="00012CB2"/>
    <w:rsid w:val="00012E9B"/>
    <w:rsid w:val="0001339B"/>
    <w:rsid w:val="00013615"/>
    <w:rsid w:val="00013661"/>
    <w:rsid w:val="00014093"/>
    <w:rsid w:val="00014658"/>
    <w:rsid w:val="00014CEC"/>
    <w:rsid w:val="000158D2"/>
    <w:rsid w:val="00015F14"/>
    <w:rsid w:val="000163E0"/>
    <w:rsid w:val="00016522"/>
    <w:rsid w:val="0001677F"/>
    <w:rsid w:val="000169C7"/>
    <w:rsid w:val="000229A7"/>
    <w:rsid w:val="00025195"/>
    <w:rsid w:val="00027286"/>
    <w:rsid w:val="0002768A"/>
    <w:rsid w:val="00030DA8"/>
    <w:rsid w:val="00030FD4"/>
    <w:rsid w:val="0003346E"/>
    <w:rsid w:val="00034347"/>
    <w:rsid w:val="00034C5D"/>
    <w:rsid w:val="000359B4"/>
    <w:rsid w:val="00037126"/>
    <w:rsid w:val="00041DF0"/>
    <w:rsid w:val="00042375"/>
    <w:rsid w:val="00043EC0"/>
    <w:rsid w:val="00045E7B"/>
    <w:rsid w:val="000475F1"/>
    <w:rsid w:val="000476E2"/>
    <w:rsid w:val="00050790"/>
    <w:rsid w:val="000535F2"/>
    <w:rsid w:val="00055001"/>
    <w:rsid w:val="000617D8"/>
    <w:rsid w:val="000649D8"/>
    <w:rsid w:val="00065927"/>
    <w:rsid w:val="000666BA"/>
    <w:rsid w:val="00075F31"/>
    <w:rsid w:val="00077A2D"/>
    <w:rsid w:val="0008045C"/>
    <w:rsid w:val="00080586"/>
    <w:rsid w:val="00081311"/>
    <w:rsid w:val="000841BF"/>
    <w:rsid w:val="00084FFC"/>
    <w:rsid w:val="00086248"/>
    <w:rsid w:val="00087DE4"/>
    <w:rsid w:val="00090F80"/>
    <w:rsid w:val="000914F3"/>
    <w:rsid w:val="00092AD1"/>
    <w:rsid w:val="00096333"/>
    <w:rsid w:val="000A01E2"/>
    <w:rsid w:val="000A3120"/>
    <w:rsid w:val="000A4FD3"/>
    <w:rsid w:val="000A578B"/>
    <w:rsid w:val="000B0B38"/>
    <w:rsid w:val="000B4472"/>
    <w:rsid w:val="000B68A1"/>
    <w:rsid w:val="000B79BA"/>
    <w:rsid w:val="000B79FE"/>
    <w:rsid w:val="000B7CE5"/>
    <w:rsid w:val="000B7F16"/>
    <w:rsid w:val="000C02BF"/>
    <w:rsid w:val="000C1B10"/>
    <w:rsid w:val="000C2546"/>
    <w:rsid w:val="000C2E76"/>
    <w:rsid w:val="000D1C4C"/>
    <w:rsid w:val="000D2754"/>
    <w:rsid w:val="000D4D7A"/>
    <w:rsid w:val="000D57E5"/>
    <w:rsid w:val="000E127C"/>
    <w:rsid w:val="000E1DCB"/>
    <w:rsid w:val="000E2DC4"/>
    <w:rsid w:val="000E3BF8"/>
    <w:rsid w:val="000E41D0"/>
    <w:rsid w:val="000E5C2F"/>
    <w:rsid w:val="000F0210"/>
    <w:rsid w:val="000F2032"/>
    <w:rsid w:val="000F2C53"/>
    <w:rsid w:val="000F5C1C"/>
    <w:rsid w:val="000F6E60"/>
    <w:rsid w:val="00100926"/>
    <w:rsid w:val="0010304B"/>
    <w:rsid w:val="001050E8"/>
    <w:rsid w:val="0010700E"/>
    <w:rsid w:val="00110EE4"/>
    <w:rsid w:val="00110F91"/>
    <w:rsid w:val="0011102C"/>
    <w:rsid w:val="001116EE"/>
    <w:rsid w:val="001308E7"/>
    <w:rsid w:val="001311B3"/>
    <w:rsid w:val="00134DFB"/>
    <w:rsid w:val="00141A71"/>
    <w:rsid w:val="0014228A"/>
    <w:rsid w:val="0014274E"/>
    <w:rsid w:val="001441A4"/>
    <w:rsid w:val="0014675C"/>
    <w:rsid w:val="001506A4"/>
    <w:rsid w:val="0015412D"/>
    <w:rsid w:val="00157AD5"/>
    <w:rsid w:val="00161197"/>
    <w:rsid w:val="00162A52"/>
    <w:rsid w:val="0016548F"/>
    <w:rsid w:val="00165AA3"/>
    <w:rsid w:val="00165DBA"/>
    <w:rsid w:val="001668F5"/>
    <w:rsid w:val="00171E56"/>
    <w:rsid w:val="00173319"/>
    <w:rsid w:val="001736F8"/>
    <w:rsid w:val="00180DE1"/>
    <w:rsid w:val="0019060A"/>
    <w:rsid w:val="00196665"/>
    <w:rsid w:val="00196963"/>
    <w:rsid w:val="001A0411"/>
    <w:rsid w:val="001A2857"/>
    <w:rsid w:val="001B1066"/>
    <w:rsid w:val="001B10DF"/>
    <w:rsid w:val="001B1CF7"/>
    <w:rsid w:val="001B1E55"/>
    <w:rsid w:val="001B3FFA"/>
    <w:rsid w:val="001B4F17"/>
    <w:rsid w:val="001B6E5C"/>
    <w:rsid w:val="001B73B9"/>
    <w:rsid w:val="001C48AA"/>
    <w:rsid w:val="001C67E2"/>
    <w:rsid w:val="001C6D28"/>
    <w:rsid w:val="001D543B"/>
    <w:rsid w:val="001D7022"/>
    <w:rsid w:val="001E101D"/>
    <w:rsid w:val="001E349B"/>
    <w:rsid w:val="001E390D"/>
    <w:rsid w:val="001E5CD4"/>
    <w:rsid w:val="001F67F2"/>
    <w:rsid w:val="0020352E"/>
    <w:rsid w:val="00204942"/>
    <w:rsid w:val="00206625"/>
    <w:rsid w:val="00206D4D"/>
    <w:rsid w:val="00215D09"/>
    <w:rsid w:val="002166F0"/>
    <w:rsid w:val="00220704"/>
    <w:rsid w:val="0022369F"/>
    <w:rsid w:val="00224E00"/>
    <w:rsid w:val="002331AD"/>
    <w:rsid w:val="002359AD"/>
    <w:rsid w:val="00237133"/>
    <w:rsid w:val="002422DF"/>
    <w:rsid w:val="00242C3E"/>
    <w:rsid w:val="002501EF"/>
    <w:rsid w:val="00256A56"/>
    <w:rsid w:val="002631D3"/>
    <w:rsid w:val="00266E00"/>
    <w:rsid w:val="00267DDC"/>
    <w:rsid w:val="002704CD"/>
    <w:rsid w:val="00271039"/>
    <w:rsid w:val="00277D7C"/>
    <w:rsid w:val="0028131F"/>
    <w:rsid w:val="00281C8C"/>
    <w:rsid w:val="0028379E"/>
    <w:rsid w:val="002A0C25"/>
    <w:rsid w:val="002A0FAE"/>
    <w:rsid w:val="002A47DC"/>
    <w:rsid w:val="002B2CC7"/>
    <w:rsid w:val="002B76BD"/>
    <w:rsid w:val="002C2137"/>
    <w:rsid w:val="002C2B36"/>
    <w:rsid w:val="002C3533"/>
    <w:rsid w:val="002C3B68"/>
    <w:rsid w:val="002C5C27"/>
    <w:rsid w:val="002D2711"/>
    <w:rsid w:val="002E3A04"/>
    <w:rsid w:val="002E551D"/>
    <w:rsid w:val="002E5A2D"/>
    <w:rsid w:val="002E6452"/>
    <w:rsid w:val="002F36E5"/>
    <w:rsid w:val="002F5668"/>
    <w:rsid w:val="002F6B00"/>
    <w:rsid w:val="00301219"/>
    <w:rsid w:val="003057C5"/>
    <w:rsid w:val="0031251B"/>
    <w:rsid w:val="00314C84"/>
    <w:rsid w:val="00315160"/>
    <w:rsid w:val="00316DED"/>
    <w:rsid w:val="00320F31"/>
    <w:rsid w:val="00321315"/>
    <w:rsid w:val="00331D49"/>
    <w:rsid w:val="003322A0"/>
    <w:rsid w:val="00333BFC"/>
    <w:rsid w:val="0033507A"/>
    <w:rsid w:val="00335565"/>
    <w:rsid w:val="0033580D"/>
    <w:rsid w:val="00336F9F"/>
    <w:rsid w:val="00340E28"/>
    <w:rsid w:val="003412E3"/>
    <w:rsid w:val="003413E9"/>
    <w:rsid w:val="00345898"/>
    <w:rsid w:val="003467BE"/>
    <w:rsid w:val="00350BA4"/>
    <w:rsid w:val="00353392"/>
    <w:rsid w:val="00357923"/>
    <w:rsid w:val="00357FA8"/>
    <w:rsid w:val="003603E3"/>
    <w:rsid w:val="00366F14"/>
    <w:rsid w:val="00367228"/>
    <w:rsid w:val="00367C23"/>
    <w:rsid w:val="003706FA"/>
    <w:rsid w:val="00373DF6"/>
    <w:rsid w:val="00374439"/>
    <w:rsid w:val="003760F7"/>
    <w:rsid w:val="0038028A"/>
    <w:rsid w:val="00383D20"/>
    <w:rsid w:val="0039016F"/>
    <w:rsid w:val="00393B24"/>
    <w:rsid w:val="003971F7"/>
    <w:rsid w:val="003A0EC4"/>
    <w:rsid w:val="003A2086"/>
    <w:rsid w:val="003A796C"/>
    <w:rsid w:val="003B5701"/>
    <w:rsid w:val="003B5ABC"/>
    <w:rsid w:val="003B77BA"/>
    <w:rsid w:val="003C049D"/>
    <w:rsid w:val="003C16AE"/>
    <w:rsid w:val="003C1A4D"/>
    <w:rsid w:val="003C3129"/>
    <w:rsid w:val="003C5761"/>
    <w:rsid w:val="003C5833"/>
    <w:rsid w:val="003C58AF"/>
    <w:rsid w:val="003C5C98"/>
    <w:rsid w:val="003D4DCD"/>
    <w:rsid w:val="003D5A44"/>
    <w:rsid w:val="003E2672"/>
    <w:rsid w:val="003E6EFE"/>
    <w:rsid w:val="003F1CDD"/>
    <w:rsid w:val="003F2385"/>
    <w:rsid w:val="003F3DDF"/>
    <w:rsid w:val="003F4AE9"/>
    <w:rsid w:val="004005F8"/>
    <w:rsid w:val="00401281"/>
    <w:rsid w:val="00404014"/>
    <w:rsid w:val="00405467"/>
    <w:rsid w:val="00405837"/>
    <w:rsid w:val="00407521"/>
    <w:rsid w:val="004149E4"/>
    <w:rsid w:val="004174DE"/>
    <w:rsid w:val="00426370"/>
    <w:rsid w:val="0042702A"/>
    <w:rsid w:val="00431BE3"/>
    <w:rsid w:val="0043411F"/>
    <w:rsid w:val="00434D79"/>
    <w:rsid w:val="0043648F"/>
    <w:rsid w:val="00436824"/>
    <w:rsid w:val="00441E02"/>
    <w:rsid w:val="0044291B"/>
    <w:rsid w:val="00443646"/>
    <w:rsid w:val="00446103"/>
    <w:rsid w:val="00451DAC"/>
    <w:rsid w:val="00452601"/>
    <w:rsid w:val="004562EA"/>
    <w:rsid w:val="004629D5"/>
    <w:rsid w:val="004638CD"/>
    <w:rsid w:val="00474945"/>
    <w:rsid w:val="00476C5A"/>
    <w:rsid w:val="0048361A"/>
    <w:rsid w:val="004868EA"/>
    <w:rsid w:val="00487E67"/>
    <w:rsid w:val="004A7C02"/>
    <w:rsid w:val="004B0025"/>
    <w:rsid w:val="004B35C2"/>
    <w:rsid w:val="004B4020"/>
    <w:rsid w:val="004B4B51"/>
    <w:rsid w:val="004B59F6"/>
    <w:rsid w:val="004C0631"/>
    <w:rsid w:val="004C3245"/>
    <w:rsid w:val="004C3E44"/>
    <w:rsid w:val="004C411C"/>
    <w:rsid w:val="004C441E"/>
    <w:rsid w:val="004C566D"/>
    <w:rsid w:val="004C5752"/>
    <w:rsid w:val="004C6827"/>
    <w:rsid w:val="004D283F"/>
    <w:rsid w:val="004D3723"/>
    <w:rsid w:val="004D3893"/>
    <w:rsid w:val="004D4C03"/>
    <w:rsid w:val="004E1067"/>
    <w:rsid w:val="004E1865"/>
    <w:rsid w:val="004E6C46"/>
    <w:rsid w:val="004F436B"/>
    <w:rsid w:val="004F5355"/>
    <w:rsid w:val="005011A8"/>
    <w:rsid w:val="005036E0"/>
    <w:rsid w:val="00503EF4"/>
    <w:rsid w:val="005066D0"/>
    <w:rsid w:val="0050712B"/>
    <w:rsid w:val="005072F2"/>
    <w:rsid w:val="00514F78"/>
    <w:rsid w:val="00516686"/>
    <w:rsid w:val="005174CE"/>
    <w:rsid w:val="00517D97"/>
    <w:rsid w:val="005237E4"/>
    <w:rsid w:val="0052509A"/>
    <w:rsid w:val="005252BF"/>
    <w:rsid w:val="005260D9"/>
    <w:rsid w:val="0052798F"/>
    <w:rsid w:val="00530139"/>
    <w:rsid w:val="00530AFD"/>
    <w:rsid w:val="00530EF9"/>
    <w:rsid w:val="00531DDC"/>
    <w:rsid w:val="00533A69"/>
    <w:rsid w:val="00533EAE"/>
    <w:rsid w:val="00534F58"/>
    <w:rsid w:val="005354D4"/>
    <w:rsid w:val="005444BE"/>
    <w:rsid w:val="0054671E"/>
    <w:rsid w:val="00546AD0"/>
    <w:rsid w:val="00547653"/>
    <w:rsid w:val="00550CFB"/>
    <w:rsid w:val="00554F6B"/>
    <w:rsid w:val="005566EF"/>
    <w:rsid w:val="00560D56"/>
    <w:rsid w:val="0056372D"/>
    <w:rsid w:val="00563A76"/>
    <w:rsid w:val="0057678D"/>
    <w:rsid w:val="005853BA"/>
    <w:rsid w:val="00587B16"/>
    <w:rsid w:val="005922B9"/>
    <w:rsid w:val="00592D87"/>
    <w:rsid w:val="00594ED9"/>
    <w:rsid w:val="005951AA"/>
    <w:rsid w:val="005954B6"/>
    <w:rsid w:val="005A187F"/>
    <w:rsid w:val="005A2730"/>
    <w:rsid w:val="005A4013"/>
    <w:rsid w:val="005A525F"/>
    <w:rsid w:val="005B337D"/>
    <w:rsid w:val="005B3662"/>
    <w:rsid w:val="005B42A4"/>
    <w:rsid w:val="005B5224"/>
    <w:rsid w:val="005B684F"/>
    <w:rsid w:val="005C301D"/>
    <w:rsid w:val="005C51FF"/>
    <w:rsid w:val="005D2531"/>
    <w:rsid w:val="005E28EB"/>
    <w:rsid w:val="005E2A49"/>
    <w:rsid w:val="005E6AAE"/>
    <w:rsid w:val="005F3450"/>
    <w:rsid w:val="005F378D"/>
    <w:rsid w:val="005F6080"/>
    <w:rsid w:val="005F629B"/>
    <w:rsid w:val="00602D7C"/>
    <w:rsid w:val="00605595"/>
    <w:rsid w:val="006116E0"/>
    <w:rsid w:val="00611C16"/>
    <w:rsid w:val="00615DBD"/>
    <w:rsid w:val="0061674A"/>
    <w:rsid w:val="00617426"/>
    <w:rsid w:val="006265AC"/>
    <w:rsid w:val="0063086D"/>
    <w:rsid w:val="00632A88"/>
    <w:rsid w:val="00633916"/>
    <w:rsid w:val="006342DD"/>
    <w:rsid w:val="00642030"/>
    <w:rsid w:val="00644504"/>
    <w:rsid w:val="00644E77"/>
    <w:rsid w:val="00646731"/>
    <w:rsid w:val="0065073B"/>
    <w:rsid w:val="00650D61"/>
    <w:rsid w:val="006527C5"/>
    <w:rsid w:val="00664F95"/>
    <w:rsid w:val="00666560"/>
    <w:rsid w:val="00672925"/>
    <w:rsid w:val="00672B57"/>
    <w:rsid w:val="0067417F"/>
    <w:rsid w:val="0067675E"/>
    <w:rsid w:val="00676851"/>
    <w:rsid w:val="00677581"/>
    <w:rsid w:val="00677DDB"/>
    <w:rsid w:val="00680A8C"/>
    <w:rsid w:val="006814DF"/>
    <w:rsid w:val="00683845"/>
    <w:rsid w:val="00684F04"/>
    <w:rsid w:val="006853F5"/>
    <w:rsid w:val="0068565F"/>
    <w:rsid w:val="00685BCD"/>
    <w:rsid w:val="00690DCD"/>
    <w:rsid w:val="006913D3"/>
    <w:rsid w:val="0069150A"/>
    <w:rsid w:val="00691F4F"/>
    <w:rsid w:val="00693EC1"/>
    <w:rsid w:val="00694601"/>
    <w:rsid w:val="00694AAF"/>
    <w:rsid w:val="006A0946"/>
    <w:rsid w:val="006A3B72"/>
    <w:rsid w:val="006A762F"/>
    <w:rsid w:val="006B04C1"/>
    <w:rsid w:val="006B2C47"/>
    <w:rsid w:val="006B39D6"/>
    <w:rsid w:val="006C00A8"/>
    <w:rsid w:val="006C2B64"/>
    <w:rsid w:val="006C308E"/>
    <w:rsid w:val="006C5CEE"/>
    <w:rsid w:val="006C7B0B"/>
    <w:rsid w:val="006D0033"/>
    <w:rsid w:val="006E18BA"/>
    <w:rsid w:val="006E50B1"/>
    <w:rsid w:val="006E6AE8"/>
    <w:rsid w:val="006F25AA"/>
    <w:rsid w:val="0070627C"/>
    <w:rsid w:val="0072152B"/>
    <w:rsid w:val="00724137"/>
    <w:rsid w:val="007363EC"/>
    <w:rsid w:val="007367A9"/>
    <w:rsid w:val="00740453"/>
    <w:rsid w:val="0074280D"/>
    <w:rsid w:val="00743A96"/>
    <w:rsid w:val="007539D5"/>
    <w:rsid w:val="00755225"/>
    <w:rsid w:val="00756FC8"/>
    <w:rsid w:val="00760F66"/>
    <w:rsid w:val="007614BC"/>
    <w:rsid w:val="00763B40"/>
    <w:rsid w:val="00766901"/>
    <w:rsid w:val="00767A55"/>
    <w:rsid w:val="0077018A"/>
    <w:rsid w:val="0078264D"/>
    <w:rsid w:val="007855EB"/>
    <w:rsid w:val="007919C9"/>
    <w:rsid w:val="00795B79"/>
    <w:rsid w:val="00797151"/>
    <w:rsid w:val="007A00E5"/>
    <w:rsid w:val="007A1340"/>
    <w:rsid w:val="007A3187"/>
    <w:rsid w:val="007A3480"/>
    <w:rsid w:val="007A5094"/>
    <w:rsid w:val="007B2C4B"/>
    <w:rsid w:val="007B4633"/>
    <w:rsid w:val="007C2F3E"/>
    <w:rsid w:val="007C7011"/>
    <w:rsid w:val="007D090A"/>
    <w:rsid w:val="007D0D4E"/>
    <w:rsid w:val="007D1232"/>
    <w:rsid w:val="007D19D5"/>
    <w:rsid w:val="007D5B29"/>
    <w:rsid w:val="007D68B9"/>
    <w:rsid w:val="007E3FBB"/>
    <w:rsid w:val="007E6F18"/>
    <w:rsid w:val="007F1B15"/>
    <w:rsid w:val="007F3072"/>
    <w:rsid w:val="007F749E"/>
    <w:rsid w:val="00800F7B"/>
    <w:rsid w:val="0080297D"/>
    <w:rsid w:val="00805471"/>
    <w:rsid w:val="00810AA2"/>
    <w:rsid w:val="00814229"/>
    <w:rsid w:val="00814B2E"/>
    <w:rsid w:val="00817B3E"/>
    <w:rsid w:val="0082088E"/>
    <w:rsid w:val="00821CB1"/>
    <w:rsid w:val="0082543A"/>
    <w:rsid w:val="00831822"/>
    <w:rsid w:val="008358CE"/>
    <w:rsid w:val="008465AC"/>
    <w:rsid w:val="00854299"/>
    <w:rsid w:val="00854DF7"/>
    <w:rsid w:val="008558EA"/>
    <w:rsid w:val="00862A96"/>
    <w:rsid w:val="00864B59"/>
    <w:rsid w:val="00864D06"/>
    <w:rsid w:val="008659DA"/>
    <w:rsid w:val="00867880"/>
    <w:rsid w:val="00870FCF"/>
    <w:rsid w:val="008756E3"/>
    <w:rsid w:val="0088165A"/>
    <w:rsid w:val="00883DB9"/>
    <w:rsid w:val="0088680B"/>
    <w:rsid w:val="00890C83"/>
    <w:rsid w:val="008A3332"/>
    <w:rsid w:val="008A3ED6"/>
    <w:rsid w:val="008A7CC2"/>
    <w:rsid w:val="008B0B9B"/>
    <w:rsid w:val="008B27C3"/>
    <w:rsid w:val="008B50AB"/>
    <w:rsid w:val="008B79EB"/>
    <w:rsid w:val="008B7A79"/>
    <w:rsid w:val="008C678C"/>
    <w:rsid w:val="008C6B44"/>
    <w:rsid w:val="008C7DF5"/>
    <w:rsid w:val="008D073B"/>
    <w:rsid w:val="008D3766"/>
    <w:rsid w:val="008E1381"/>
    <w:rsid w:val="008E13A0"/>
    <w:rsid w:val="008E18EF"/>
    <w:rsid w:val="008E1E4F"/>
    <w:rsid w:val="008E3966"/>
    <w:rsid w:val="008E6B73"/>
    <w:rsid w:val="008E6B81"/>
    <w:rsid w:val="008F1531"/>
    <w:rsid w:val="008F2B72"/>
    <w:rsid w:val="008F7AA0"/>
    <w:rsid w:val="00900CB8"/>
    <w:rsid w:val="00905076"/>
    <w:rsid w:val="00905A8A"/>
    <w:rsid w:val="0091388F"/>
    <w:rsid w:val="00916458"/>
    <w:rsid w:val="00916864"/>
    <w:rsid w:val="009168ED"/>
    <w:rsid w:val="00916F5B"/>
    <w:rsid w:val="00920B07"/>
    <w:rsid w:val="00923C30"/>
    <w:rsid w:val="00924B5B"/>
    <w:rsid w:val="009267FC"/>
    <w:rsid w:val="00927A3C"/>
    <w:rsid w:val="00930E4E"/>
    <w:rsid w:val="00946972"/>
    <w:rsid w:val="00950874"/>
    <w:rsid w:val="009524D3"/>
    <w:rsid w:val="009537C6"/>
    <w:rsid w:val="0095556F"/>
    <w:rsid w:val="00956F36"/>
    <w:rsid w:val="009622C1"/>
    <w:rsid w:val="00967786"/>
    <w:rsid w:val="0097126E"/>
    <w:rsid w:val="00973134"/>
    <w:rsid w:val="00974946"/>
    <w:rsid w:val="0097563E"/>
    <w:rsid w:val="00977B7E"/>
    <w:rsid w:val="00981E5A"/>
    <w:rsid w:val="009833AA"/>
    <w:rsid w:val="009864EF"/>
    <w:rsid w:val="0099137D"/>
    <w:rsid w:val="00993435"/>
    <w:rsid w:val="0099356D"/>
    <w:rsid w:val="00993FBB"/>
    <w:rsid w:val="0099459C"/>
    <w:rsid w:val="00994FD9"/>
    <w:rsid w:val="00995A4C"/>
    <w:rsid w:val="00995C6A"/>
    <w:rsid w:val="009A106F"/>
    <w:rsid w:val="009A3209"/>
    <w:rsid w:val="009A5046"/>
    <w:rsid w:val="009A5937"/>
    <w:rsid w:val="009A74C1"/>
    <w:rsid w:val="009A7591"/>
    <w:rsid w:val="009B0590"/>
    <w:rsid w:val="009C1A0D"/>
    <w:rsid w:val="009C36D1"/>
    <w:rsid w:val="009C39D6"/>
    <w:rsid w:val="009C6F57"/>
    <w:rsid w:val="009D65D9"/>
    <w:rsid w:val="009E2160"/>
    <w:rsid w:val="009E321E"/>
    <w:rsid w:val="009E570D"/>
    <w:rsid w:val="009F100B"/>
    <w:rsid w:val="009F57DC"/>
    <w:rsid w:val="009F59A0"/>
    <w:rsid w:val="009F5C6B"/>
    <w:rsid w:val="009F61AB"/>
    <w:rsid w:val="00A00D26"/>
    <w:rsid w:val="00A0608C"/>
    <w:rsid w:val="00A104D4"/>
    <w:rsid w:val="00A10578"/>
    <w:rsid w:val="00A134D4"/>
    <w:rsid w:val="00A16D25"/>
    <w:rsid w:val="00A173F3"/>
    <w:rsid w:val="00A2305E"/>
    <w:rsid w:val="00A235AA"/>
    <w:rsid w:val="00A24658"/>
    <w:rsid w:val="00A254D6"/>
    <w:rsid w:val="00A34AD8"/>
    <w:rsid w:val="00A41928"/>
    <w:rsid w:val="00A441E5"/>
    <w:rsid w:val="00A44805"/>
    <w:rsid w:val="00A46834"/>
    <w:rsid w:val="00A54A86"/>
    <w:rsid w:val="00A56B06"/>
    <w:rsid w:val="00A570E7"/>
    <w:rsid w:val="00A57193"/>
    <w:rsid w:val="00A60CAE"/>
    <w:rsid w:val="00A61F99"/>
    <w:rsid w:val="00A655A3"/>
    <w:rsid w:val="00A65C1C"/>
    <w:rsid w:val="00A667FD"/>
    <w:rsid w:val="00A6691E"/>
    <w:rsid w:val="00A7038F"/>
    <w:rsid w:val="00A70D5D"/>
    <w:rsid w:val="00A70E13"/>
    <w:rsid w:val="00A75EBA"/>
    <w:rsid w:val="00A80F2C"/>
    <w:rsid w:val="00A93234"/>
    <w:rsid w:val="00A958E6"/>
    <w:rsid w:val="00A97DDD"/>
    <w:rsid w:val="00AA1B4F"/>
    <w:rsid w:val="00AA44DC"/>
    <w:rsid w:val="00AB124A"/>
    <w:rsid w:val="00AB4039"/>
    <w:rsid w:val="00AC2DD0"/>
    <w:rsid w:val="00AC3BA1"/>
    <w:rsid w:val="00AC64BA"/>
    <w:rsid w:val="00AD49DA"/>
    <w:rsid w:val="00AD6C56"/>
    <w:rsid w:val="00AE0097"/>
    <w:rsid w:val="00AE1306"/>
    <w:rsid w:val="00AE1B42"/>
    <w:rsid w:val="00AE327F"/>
    <w:rsid w:val="00AE3FE4"/>
    <w:rsid w:val="00AE4573"/>
    <w:rsid w:val="00AE6C0E"/>
    <w:rsid w:val="00AF127D"/>
    <w:rsid w:val="00AF1BF3"/>
    <w:rsid w:val="00B00934"/>
    <w:rsid w:val="00B06DC0"/>
    <w:rsid w:val="00B10DB3"/>
    <w:rsid w:val="00B16647"/>
    <w:rsid w:val="00B17329"/>
    <w:rsid w:val="00B2052E"/>
    <w:rsid w:val="00B23072"/>
    <w:rsid w:val="00B2441B"/>
    <w:rsid w:val="00B2441D"/>
    <w:rsid w:val="00B31ED3"/>
    <w:rsid w:val="00B3215D"/>
    <w:rsid w:val="00B32B3F"/>
    <w:rsid w:val="00B33911"/>
    <w:rsid w:val="00B47955"/>
    <w:rsid w:val="00B50D27"/>
    <w:rsid w:val="00B61ED4"/>
    <w:rsid w:val="00B70877"/>
    <w:rsid w:val="00B770DA"/>
    <w:rsid w:val="00B77C47"/>
    <w:rsid w:val="00B83061"/>
    <w:rsid w:val="00B835D7"/>
    <w:rsid w:val="00B83B84"/>
    <w:rsid w:val="00B847A4"/>
    <w:rsid w:val="00B8629C"/>
    <w:rsid w:val="00B9013F"/>
    <w:rsid w:val="00B9139B"/>
    <w:rsid w:val="00B95141"/>
    <w:rsid w:val="00B96DEA"/>
    <w:rsid w:val="00B97EE5"/>
    <w:rsid w:val="00BA19E9"/>
    <w:rsid w:val="00BA393B"/>
    <w:rsid w:val="00BA5ABC"/>
    <w:rsid w:val="00BB0F53"/>
    <w:rsid w:val="00BB1090"/>
    <w:rsid w:val="00BB25CC"/>
    <w:rsid w:val="00BB35FB"/>
    <w:rsid w:val="00BB3D34"/>
    <w:rsid w:val="00BB3FBB"/>
    <w:rsid w:val="00BC1D57"/>
    <w:rsid w:val="00BC7452"/>
    <w:rsid w:val="00BD5F58"/>
    <w:rsid w:val="00BD755B"/>
    <w:rsid w:val="00BE09B9"/>
    <w:rsid w:val="00BE27E3"/>
    <w:rsid w:val="00BE39F6"/>
    <w:rsid w:val="00BE7CDA"/>
    <w:rsid w:val="00BF111A"/>
    <w:rsid w:val="00BF2108"/>
    <w:rsid w:val="00C004CB"/>
    <w:rsid w:val="00C06642"/>
    <w:rsid w:val="00C07170"/>
    <w:rsid w:val="00C07247"/>
    <w:rsid w:val="00C12D7F"/>
    <w:rsid w:val="00C144DC"/>
    <w:rsid w:val="00C15E7E"/>
    <w:rsid w:val="00C2025F"/>
    <w:rsid w:val="00C2052E"/>
    <w:rsid w:val="00C21487"/>
    <w:rsid w:val="00C2191E"/>
    <w:rsid w:val="00C21D0A"/>
    <w:rsid w:val="00C23118"/>
    <w:rsid w:val="00C258E3"/>
    <w:rsid w:val="00C26179"/>
    <w:rsid w:val="00C27FFC"/>
    <w:rsid w:val="00C4643E"/>
    <w:rsid w:val="00C47260"/>
    <w:rsid w:val="00C5082E"/>
    <w:rsid w:val="00C51BBD"/>
    <w:rsid w:val="00C55709"/>
    <w:rsid w:val="00C56107"/>
    <w:rsid w:val="00C564A1"/>
    <w:rsid w:val="00C603B4"/>
    <w:rsid w:val="00C62EEB"/>
    <w:rsid w:val="00C65D26"/>
    <w:rsid w:val="00C6603C"/>
    <w:rsid w:val="00C66EF1"/>
    <w:rsid w:val="00C67416"/>
    <w:rsid w:val="00C70FB0"/>
    <w:rsid w:val="00C73BEE"/>
    <w:rsid w:val="00C74216"/>
    <w:rsid w:val="00C75028"/>
    <w:rsid w:val="00C75493"/>
    <w:rsid w:val="00C807DD"/>
    <w:rsid w:val="00C810B9"/>
    <w:rsid w:val="00C83194"/>
    <w:rsid w:val="00C90118"/>
    <w:rsid w:val="00C91DF5"/>
    <w:rsid w:val="00C92178"/>
    <w:rsid w:val="00CA0A92"/>
    <w:rsid w:val="00CA1750"/>
    <w:rsid w:val="00CA295B"/>
    <w:rsid w:val="00CA3BB6"/>
    <w:rsid w:val="00CA723E"/>
    <w:rsid w:val="00CB4E18"/>
    <w:rsid w:val="00CB6BCC"/>
    <w:rsid w:val="00CB7EBB"/>
    <w:rsid w:val="00CC3D15"/>
    <w:rsid w:val="00CC5758"/>
    <w:rsid w:val="00CC7B6E"/>
    <w:rsid w:val="00CD2198"/>
    <w:rsid w:val="00CD2C56"/>
    <w:rsid w:val="00CD399C"/>
    <w:rsid w:val="00CD3F63"/>
    <w:rsid w:val="00CD6EA5"/>
    <w:rsid w:val="00CE0AB4"/>
    <w:rsid w:val="00CE29CE"/>
    <w:rsid w:val="00CE3736"/>
    <w:rsid w:val="00CE679A"/>
    <w:rsid w:val="00CF05A5"/>
    <w:rsid w:val="00CF0AE3"/>
    <w:rsid w:val="00CF3264"/>
    <w:rsid w:val="00CF3F12"/>
    <w:rsid w:val="00CF7DA3"/>
    <w:rsid w:val="00D05FF5"/>
    <w:rsid w:val="00D07212"/>
    <w:rsid w:val="00D103D7"/>
    <w:rsid w:val="00D10B08"/>
    <w:rsid w:val="00D11D33"/>
    <w:rsid w:val="00D12EF4"/>
    <w:rsid w:val="00D13112"/>
    <w:rsid w:val="00D13CE2"/>
    <w:rsid w:val="00D21C8B"/>
    <w:rsid w:val="00D2355F"/>
    <w:rsid w:val="00D255C3"/>
    <w:rsid w:val="00D25DF6"/>
    <w:rsid w:val="00D27338"/>
    <w:rsid w:val="00D3430C"/>
    <w:rsid w:val="00D343ED"/>
    <w:rsid w:val="00D37843"/>
    <w:rsid w:val="00D40D12"/>
    <w:rsid w:val="00D423A9"/>
    <w:rsid w:val="00D42B29"/>
    <w:rsid w:val="00D44B39"/>
    <w:rsid w:val="00D51921"/>
    <w:rsid w:val="00D55572"/>
    <w:rsid w:val="00D56138"/>
    <w:rsid w:val="00D61689"/>
    <w:rsid w:val="00D616E8"/>
    <w:rsid w:val="00D64240"/>
    <w:rsid w:val="00D6641F"/>
    <w:rsid w:val="00D671AC"/>
    <w:rsid w:val="00D71DCA"/>
    <w:rsid w:val="00D7231C"/>
    <w:rsid w:val="00D7331A"/>
    <w:rsid w:val="00D75232"/>
    <w:rsid w:val="00D8187E"/>
    <w:rsid w:val="00D81940"/>
    <w:rsid w:val="00D83A6F"/>
    <w:rsid w:val="00D9416C"/>
    <w:rsid w:val="00DA05F1"/>
    <w:rsid w:val="00DA2351"/>
    <w:rsid w:val="00DA485F"/>
    <w:rsid w:val="00DB077B"/>
    <w:rsid w:val="00DB2F6A"/>
    <w:rsid w:val="00DB5560"/>
    <w:rsid w:val="00DB55C2"/>
    <w:rsid w:val="00DB59EF"/>
    <w:rsid w:val="00DB66FE"/>
    <w:rsid w:val="00DB7B1E"/>
    <w:rsid w:val="00DB7E73"/>
    <w:rsid w:val="00DC6764"/>
    <w:rsid w:val="00DC78AC"/>
    <w:rsid w:val="00DD1C61"/>
    <w:rsid w:val="00DD3BC7"/>
    <w:rsid w:val="00DE05BB"/>
    <w:rsid w:val="00DE19CE"/>
    <w:rsid w:val="00DE2A3B"/>
    <w:rsid w:val="00DE2B2B"/>
    <w:rsid w:val="00DE57CB"/>
    <w:rsid w:val="00DF22C0"/>
    <w:rsid w:val="00DF22CE"/>
    <w:rsid w:val="00DF406D"/>
    <w:rsid w:val="00DF61CC"/>
    <w:rsid w:val="00DF6AE1"/>
    <w:rsid w:val="00DF7442"/>
    <w:rsid w:val="00DF7FFC"/>
    <w:rsid w:val="00E01C00"/>
    <w:rsid w:val="00E03073"/>
    <w:rsid w:val="00E04B58"/>
    <w:rsid w:val="00E05FB8"/>
    <w:rsid w:val="00E078FD"/>
    <w:rsid w:val="00E14218"/>
    <w:rsid w:val="00E14C5D"/>
    <w:rsid w:val="00E14EA2"/>
    <w:rsid w:val="00E16C6F"/>
    <w:rsid w:val="00E1765A"/>
    <w:rsid w:val="00E20AE5"/>
    <w:rsid w:val="00E20C8C"/>
    <w:rsid w:val="00E25C98"/>
    <w:rsid w:val="00E31B96"/>
    <w:rsid w:val="00E32B24"/>
    <w:rsid w:val="00E32EDF"/>
    <w:rsid w:val="00E3532A"/>
    <w:rsid w:val="00E365D6"/>
    <w:rsid w:val="00E37F00"/>
    <w:rsid w:val="00E37F92"/>
    <w:rsid w:val="00E4135F"/>
    <w:rsid w:val="00E429E6"/>
    <w:rsid w:val="00E44FDF"/>
    <w:rsid w:val="00E45392"/>
    <w:rsid w:val="00E50D04"/>
    <w:rsid w:val="00E549E3"/>
    <w:rsid w:val="00E561E5"/>
    <w:rsid w:val="00E56643"/>
    <w:rsid w:val="00E56B78"/>
    <w:rsid w:val="00E63D0E"/>
    <w:rsid w:val="00E65D7A"/>
    <w:rsid w:val="00E72B12"/>
    <w:rsid w:val="00E742CA"/>
    <w:rsid w:val="00E76B44"/>
    <w:rsid w:val="00E77958"/>
    <w:rsid w:val="00E82581"/>
    <w:rsid w:val="00E85000"/>
    <w:rsid w:val="00E853B4"/>
    <w:rsid w:val="00E8783C"/>
    <w:rsid w:val="00E925AB"/>
    <w:rsid w:val="00E970AD"/>
    <w:rsid w:val="00EA0D99"/>
    <w:rsid w:val="00EA26B5"/>
    <w:rsid w:val="00EA6366"/>
    <w:rsid w:val="00EB2CE3"/>
    <w:rsid w:val="00EB40BB"/>
    <w:rsid w:val="00EB6619"/>
    <w:rsid w:val="00EB71CA"/>
    <w:rsid w:val="00EB71ED"/>
    <w:rsid w:val="00EC1D57"/>
    <w:rsid w:val="00EC2F93"/>
    <w:rsid w:val="00EC3348"/>
    <w:rsid w:val="00EC440A"/>
    <w:rsid w:val="00EC449F"/>
    <w:rsid w:val="00EC4C92"/>
    <w:rsid w:val="00ED48C4"/>
    <w:rsid w:val="00EE16B1"/>
    <w:rsid w:val="00EE28DD"/>
    <w:rsid w:val="00EE48BE"/>
    <w:rsid w:val="00EE4F44"/>
    <w:rsid w:val="00EE68EA"/>
    <w:rsid w:val="00EF09C9"/>
    <w:rsid w:val="00EF5892"/>
    <w:rsid w:val="00EF5B45"/>
    <w:rsid w:val="00F007D5"/>
    <w:rsid w:val="00F01219"/>
    <w:rsid w:val="00F04374"/>
    <w:rsid w:val="00F07E1B"/>
    <w:rsid w:val="00F1260C"/>
    <w:rsid w:val="00F129BB"/>
    <w:rsid w:val="00F16A4A"/>
    <w:rsid w:val="00F21AB2"/>
    <w:rsid w:val="00F24707"/>
    <w:rsid w:val="00F31B6C"/>
    <w:rsid w:val="00F34503"/>
    <w:rsid w:val="00F34B07"/>
    <w:rsid w:val="00F34F7D"/>
    <w:rsid w:val="00F370F8"/>
    <w:rsid w:val="00F37E08"/>
    <w:rsid w:val="00F42515"/>
    <w:rsid w:val="00F43803"/>
    <w:rsid w:val="00F504D5"/>
    <w:rsid w:val="00F527B0"/>
    <w:rsid w:val="00F56A0E"/>
    <w:rsid w:val="00F56AE2"/>
    <w:rsid w:val="00F64525"/>
    <w:rsid w:val="00F6454F"/>
    <w:rsid w:val="00F64D6A"/>
    <w:rsid w:val="00F6598E"/>
    <w:rsid w:val="00F66617"/>
    <w:rsid w:val="00F73B68"/>
    <w:rsid w:val="00F74D52"/>
    <w:rsid w:val="00F75479"/>
    <w:rsid w:val="00F76F61"/>
    <w:rsid w:val="00F77DDF"/>
    <w:rsid w:val="00F80CB7"/>
    <w:rsid w:val="00F82CB0"/>
    <w:rsid w:val="00F85F82"/>
    <w:rsid w:val="00F92556"/>
    <w:rsid w:val="00FA2293"/>
    <w:rsid w:val="00FA3F52"/>
    <w:rsid w:val="00FA4FBB"/>
    <w:rsid w:val="00FA51BD"/>
    <w:rsid w:val="00FA66BA"/>
    <w:rsid w:val="00FA699E"/>
    <w:rsid w:val="00FB1103"/>
    <w:rsid w:val="00FB49F7"/>
    <w:rsid w:val="00FB586E"/>
    <w:rsid w:val="00FC016A"/>
    <w:rsid w:val="00FC1601"/>
    <w:rsid w:val="00FC675C"/>
    <w:rsid w:val="00FD00D7"/>
    <w:rsid w:val="00FD25D5"/>
    <w:rsid w:val="00FD2A8F"/>
    <w:rsid w:val="00FD328A"/>
    <w:rsid w:val="00FD35C7"/>
    <w:rsid w:val="00FD361F"/>
    <w:rsid w:val="00FD461E"/>
    <w:rsid w:val="00FD6BCB"/>
    <w:rsid w:val="00FE00F8"/>
    <w:rsid w:val="00FE0149"/>
    <w:rsid w:val="00FE61E3"/>
    <w:rsid w:val="00FF083E"/>
    <w:rsid w:val="00FF0B95"/>
    <w:rsid w:val="00FF4AB6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FB82-9B3B-4831-A862-4424CCD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57CB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next w:val="Normal"/>
    <w:autoRedefine/>
    <w:semiHidden/>
    <w:rsid w:val="00DE57CB"/>
    <w:pPr>
      <w:spacing w:before="120" w:after="120" w:line="312" w:lineRule="auto"/>
    </w:pPr>
    <w:rPr>
      <w:szCs w:val="22"/>
    </w:rPr>
  </w:style>
  <w:style w:type="paragraph" w:styleId="Footer">
    <w:name w:val="footer"/>
    <w:basedOn w:val="Normal"/>
    <w:rsid w:val="00DE57CB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character" w:styleId="PageNumber">
    <w:name w:val="page number"/>
    <w:basedOn w:val="DefaultParagraphFont"/>
    <w:rsid w:val="00DE57CB"/>
  </w:style>
  <w:style w:type="paragraph" w:styleId="BalloonText">
    <w:name w:val="Balloon Text"/>
    <w:basedOn w:val="Normal"/>
    <w:semiHidden/>
    <w:rsid w:val="008D073B"/>
    <w:rPr>
      <w:rFonts w:ascii="Tahoma" w:hAnsi="Tahoma" w:cs="Tahoma"/>
      <w:sz w:val="16"/>
      <w:szCs w:val="16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1441A4"/>
    <w:pPr>
      <w:spacing w:before="120" w:after="120" w:line="312" w:lineRule="auto"/>
    </w:pPr>
    <w:rPr>
      <w:szCs w:val="22"/>
    </w:rPr>
  </w:style>
  <w:style w:type="paragraph" w:customStyle="1" w:styleId="CharCharCharCharCharCharCharCharCharChar">
    <w:name w:val="Char Char Char Char Char Char Char Char Char Char"/>
    <w:basedOn w:val="Normal"/>
    <w:autoRedefine/>
    <w:rsid w:val="003B57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01366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1366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78B0-1EBB-4001-A69F-B8C6DC4E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ĐIỂM</vt:lpstr>
    </vt:vector>
  </TitlesOfParts>
  <Company>&lt;egyptian hak&gt;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ĐIỂM</dc:title>
  <dc:subject/>
  <dc:creator>Vinaghost.Com</dc:creator>
  <cp:keywords/>
  <cp:lastModifiedBy>Windows User</cp:lastModifiedBy>
  <cp:revision>5</cp:revision>
  <cp:lastPrinted>2023-03-17T03:23:00Z</cp:lastPrinted>
  <dcterms:created xsi:type="dcterms:W3CDTF">2023-03-15T08:22:00Z</dcterms:created>
  <dcterms:modified xsi:type="dcterms:W3CDTF">2023-03-17T03:23:00Z</dcterms:modified>
</cp:coreProperties>
</file>