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CellSpacing w:w="0" w:type="dxa"/>
        <w:shd w:val="clear" w:color="auto" w:fill="FFFFFF"/>
        <w:tblCellMar>
          <w:left w:w="0" w:type="dxa"/>
          <w:right w:w="0" w:type="dxa"/>
        </w:tblCellMar>
        <w:tblLook w:val="0000" w:firstRow="0" w:lastRow="0" w:firstColumn="0" w:lastColumn="0" w:noHBand="0" w:noVBand="0"/>
      </w:tblPr>
      <w:tblGrid>
        <w:gridCol w:w="3348"/>
        <w:gridCol w:w="6008"/>
      </w:tblGrid>
      <w:tr w:rsidR="002B0193" w:rsidRPr="002B0193" w:rsidTr="00C12014">
        <w:trPr>
          <w:tblCellSpacing w:w="0" w:type="dxa"/>
        </w:trPr>
        <w:tc>
          <w:tcPr>
            <w:tcW w:w="3348" w:type="dxa"/>
            <w:shd w:val="clear" w:color="auto" w:fill="FFFFFF"/>
            <w:tcMar>
              <w:top w:w="0" w:type="dxa"/>
              <w:left w:w="108" w:type="dxa"/>
              <w:bottom w:w="0" w:type="dxa"/>
              <w:right w:w="108" w:type="dxa"/>
            </w:tcMar>
          </w:tcPr>
          <w:p w:rsidR="00C53418" w:rsidRPr="002B0193" w:rsidRDefault="004505B4" w:rsidP="00A15D41">
            <w:pPr>
              <w:pStyle w:val="NormalWeb"/>
              <w:spacing w:before="120" w:beforeAutospacing="0" w:after="0" w:afterAutospacing="0"/>
              <w:jc w:val="center"/>
            </w:pPr>
            <w:r w:rsidRPr="002B0193">
              <w:rPr>
                <w:b/>
                <w:bCs/>
                <w:noProof/>
                <w:sz w:val="26"/>
                <w:szCs w:val="26"/>
              </w:rPr>
              <mc:AlternateContent>
                <mc:Choice Requires="wps">
                  <w:drawing>
                    <wp:anchor distT="4294967294" distB="4294967294" distL="114300" distR="114300" simplePos="0" relativeHeight="251666432" behindDoc="0" locked="0" layoutInCell="1" allowOverlap="1" wp14:anchorId="4D07A4D5" wp14:editId="394B4CEE">
                      <wp:simplePos x="0" y="0"/>
                      <wp:positionH relativeFrom="column">
                        <wp:posOffset>561975</wp:posOffset>
                      </wp:positionH>
                      <wp:positionV relativeFrom="paragraph">
                        <wp:posOffset>503554</wp:posOffset>
                      </wp:positionV>
                      <wp:extent cx="855980" cy="0"/>
                      <wp:effectExtent l="0" t="0" r="127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0824F43" id="_x0000_t32" coordsize="21600,21600" o:spt="32" o:oned="t" path="m,l21600,21600e" filled="f">
                      <v:path arrowok="t" fillok="f" o:connecttype="none"/>
                      <o:lock v:ext="edit" shapetype="t"/>
                    </v:shapetype>
                    <v:shape id="AutoShape 5" o:spid="_x0000_s1026" type="#_x0000_t32" style="position:absolute;margin-left:44.25pt;margin-top:39.65pt;width:67.4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6PHQIAADoEAAAOAAAAZHJzL2Uyb0RvYy54bWysU8GO2jAQvVfqP1i+QxJK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VuIcI0V6&#10;kOjp4HWsjPIwnsG4AqIqtbOhQXpSL+ZZ0+8OKV11RLU8Br+eDeRmISN5kxIuzkCR/fBZM4ghgB9n&#10;dWpsHyBhCugUJTnfJOEnjyh8XOT5cgHC0dGVkGLMM9b5T1z3KBgldt4S0Xa+0kqB7tpmsQo5Pjsf&#10;WJFiTAhFld4KKaP8UqGhxMt8lscEp6VgwRnCnG33lbToSMICxV9sETz3YVYfFItgHSdsc7U9EfJi&#10;Q3GpAh70BXSu1mVDfizT5WaxWcwn89nDZjJP63rytK3mk4dt9jGvP9RVVWc/A7VsXnSCMa4Cu3Fb&#10;s/nfbcP13Vz27LavtzEkb9HjvIDs+B9JR2GDlpet2Gt23tlRcFjQGHx9TOEF3N/Bvn/y618AAAD/&#10;/wMAUEsDBBQABgAIAAAAIQADjO9w3gAAAAgBAAAPAAAAZHJzL2Rvd25yZXYueG1sTI/NbsIwEITv&#10;lfoO1lbqpSoOQbQhxEGoEoce+ZF6NfGSpI3XUeyQwNN3UQ/ltrszmv0mW422EWfsfO1IwXQSgUAq&#10;nKmpVHDYb14TED5oMrpxhAou6GGVPz5kOjVuoC2ed6EUHEI+1QqqENpUSl9UaLWfuBaJtZPrrA68&#10;dqU0nR443DYyjqI3aXVN/KHSLX5UWPzseqsAfT+fRuuFLQ+f1+HlK75+D+1eqeencb0EEXAM/2a4&#10;4TM65Mx0dD0ZLxoFSTJnp4L3xQwE63E84+H4d5B5Ju8L5L8AAAD//wMAUEsBAi0AFAAGAAgAAAAh&#10;ALaDOJL+AAAA4QEAABMAAAAAAAAAAAAAAAAAAAAAAFtDb250ZW50X1R5cGVzXS54bWxQSwECLQAU&#10;AAYACAAAACEAOP0h/9YAAACUAQAACwAAAAAAAAAAAAAAAAAvAQAAX3JlbHMvLnJlbHNQSwECLQAU&#10;AAYACAAAACEANrF+jx0CAAA6BAAADgAAAAAAAAAAAAAAAAAuAgAAZHJzL2Uyb0RvYy54bWxQSwEC&#10;LQAUAAYACAAAACEAA4zvcN4AAAAIAQAADwAAAAAAAAAAAAAAAAB3BAAAZHJzL2Rvd25yZXYueG1s&#10;UEsFBgAAAAAEAAQA8wAAAIIFAAAAAA==&#10;"/>
                  </w:pict>
                </mc:Fallback>
              </mc:AlternateContent>
            </w:r>
            <w:r w:rsidR="00C53418" w:rsidRPr="002B0193">
              <w:rPr>
                <w:b/>
                <w:bCs/>
                <w:sz w:val="26"/>
                <w:szCs w:val="26"/>
                <w:lang w:val="vi-VN"/>
              </w:rPr>
              <w:t>ỦY BAN NHÂN DÂN</w:t>
            </w:r>
            <w:r w:rsidR="00C53418" w:rsidRPr="002B0193">
              <w:rPr>
                <w:b/>
                <w:bCs/>
                <w:sz w:val="26"/>
                <w:szCs w:val="26"/>
              </w:rPr>
              <w:br/>
              <w:t>THÀNH PHỐ TÂY NINH</w:t>
            </w:r>
            <w:r w:rsidR="00C53418" w:rsidRPr="002B0193">
              <w:rPr>
                <w:b/>
                <w:bCs/>
                <w:lang w:val="vi-VN"/>
              </w:rPr>
              <w:br/>
            </w:r>
          </w:p>
        </w:tc>
        <w:tc>
          <w:tcPr>
            <w:tcW w:w="6008" w:type="dxa"/>
            <w:shd w:val="clear" w:color="auto" w:fill="FFFFFF"/>
            <w:tcMar>
              <w:top w:w="0" w:type="dxa"/>
              <w:left w:w="108" w:type="dxa"/>
              <w:bottom w:w="0" w:type="dxa"/>
              <w:right w:w="108" w:type="dxa"/>
            </w:tcMar>
          </w:tcPr>
          <w:p w:rsidR="00C53418" w:rsidRPr="002B0193" w:rsidRDefault="004505B4" w:rsidP="00A15D41">
            <w:pPr>
              <w:pStyle w:val="NormalWeb"/>
              <w:spacing w:before="120" w:beforeAutospacing="0" w:after="0" w:afterAutospacing="0"/>
              <w:jc w:val="center"/>
            </w:pPr>
            <w:r w:rsidRPr="002B0193">
              <w:rPr>
                <w:b/>
                <w:bCs/>
                <w:noProof/>
                <w:sz w:val="26"/>
                <w:szCs w:val="26"/>
              </w:rPr>
              <mc:AlternateContent>
                <mc:Choice Requires="wps">
                  <w:drawing>
                    <wp:anchor distT="4294967294" distB="4294967294" distL="114300" distR="114300" simplePos="0" relativeHeight="251664384" behindDoc="0" locked="0" layoutInCell="1" allowOverlap="1" wp14:anchorId="4BA1BF5A" wp14:editId="1736BD95">
                      <wp:simplePos x="0" y="0"/>
                      <wp:positionH relativeFrom="column">
                        <wp:posOffset>732155</wp:posOffset>
                      </wp:positionH>
                      <wp:positionV relativeFrom="paragraph">
                        <wp:posOffset>492124</wp:posOffset>
                      </wp:positionV>
                      <wp:extent cx="217170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A5D470" id="AutoShape 3" o:spid="_x0000_s1026" type="#_x0000_t32" style="position:absolute;margin-left:57.65pt;margin-top:38.75pt;width:171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0GQ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OkSId&#10;SPR88DpWRg9hPL1xOUSVamdDg/SkXs2Lpt8dUrpsiWp4DH47G8jNQkbyLiVcnIEi+/6zZhBDAD/O&#10;6lTbLkDCFNApSnK+ScJPHlH4OMkes8cUlKODLyH5kGis85+47lAwCuy8JaJpfamVAuG1zWIZcnxx&#10;PtAi+ZAQqiq9FVJG/aVCfYGXs8ksJjgtBQvOEOZssy+lRUcSNij+Yo/guQ+z+qBYBGs5YZur7YmQ&#10;FxuKSxXwoDGgc7UuK/JjmS43i81iOppO5pvRNK2q0fO2nI7m2+xxVj1UZVllPwO1bJq3gjGuArth&#10;XbPp363D9eFcFu22sLcxJO/R47yA7PAfSUdlg5iXtdhrdt7ZQXHY0Bh8fU3hCdzfwb5/8+tfAAAA&#10;//8DAFBLAwQUAAYACAAAACEAz0HhKt0AAAAJAQAADwAAAGRycy9kb3ducmV2LnhtbEyPzU7DMBCE&#10;70i8g7WVuKDWSWlICXGqCokDx/5IXN14SULjdRQ7TejTs4gDHGf20+xMvplsKy7Y+8aRgngRgUAq&#10;nWmoUnA8vM7XIHzQZHTrCBV8oYdNcXuT68y4kXZ42YdKcAj5TCuoQ+gyKX1Zo9V+4Tokvn243urA&#10;sq+k6fXI4baVyyh6lFY3xB9q3eFLjeV5P1gF6IckjrZPtjq+Xcf79+X1c+wOSt3Npu0ziIBT+IPh&#10;pz5Xh4I7ndxAxouWdZw8MKogTRMQDKySlI3TryGLXP5fUHwDAAD//wMAUEsBAi0AFAAGAAgAAAAh&#10;ALaDOJL+AAAA4QEAABMAAAAAAAAAAAAAAAAAAAAAAFtDb250ZW50X1R5cGVzXS54bWxQSwECLQAU&#10;AAYACAAAACEAOP0h/9YAAACUAQAACwAAAAAAAAAAAAAAAAAvAQAAX3JlbHMvLnJlbHNQSwECLQAU&#10;AAYACAAAACEAWvdBkB4CAAA7BAAADgAAAAAAAAAAAAAAAAAuAgAAZHJzL2Uyb0RvYy54bWxQSwEC&#10;LQAUAAYACAAAACEAz0HhKt0AAAAJAQAADwAAAAAAAAAAAAAAAAB4BAAAZHJzL2Rvd25yZXYueG1s&#10;UEsFBgAAAAAEAAQA8wAAAIIFAAAAAA==&#10;"/>
                  </w:pict>
                </mc:Fallback>
              </mc:AlternateContent>
            </w:r>
            <w:r w:rsidR="00C53418" w:rsidRPr="002B0193">
              <w:rPr>
                <w:b/>
                <w:bCs/>
                <w:sz w:val="26"/>
                <w:szCs w:val="26"/>
                <w:lang w:val="vi-VN"/>
              </w:rPr>
              <w:t>CỘNG HÒA XÃ HỘI CHỦ NGHĨA VIỆT NAM</w:t>
            </w:r>
            <w:r w:rsidR="00C53418" w:rsidRPr="002B0193">
              <w:rPr>
                <w:b/>
                <w:bCs/>
                <w:lang w:val="vi-VN"/>
              </w:rPr>
              <w:br/>
            </w:r>
            <w:r w:rsidR="00C53418" w:rsidRPr="002B0193">
              <w:rPr>
                <w:b/>
                <w:bCs/>
                <w:sz w:val="28"/>
                <w:szCs w:val="28"/>
                <w:lang w:val="vi-VN"/>
              </w:rPr>
              <w:t>Độc lập - Tự do - Hạnh phúc</w:t>
            </w:r>
            <w:r w:rsidR="00C53418" w:rsidRPr="002B0193">
              <w:rPr>
                <w:rStyle w:val="apple-converted-space"/>
                <w:b/>
                <w:bCs/>
                <w:lang w:val="vi-VN"/>
              </w:rPr>
              <w:t> </w:t>
            </w:r>
            <w:r w:rsidR="00C53418" w:rsidRPr="002B0193">
              <w:rPr>
                <w:b/>
                <w:bCs/>
                <w:lang w:val="vi-VN"/>
              </w:rPr>
              <w:br/>
            </w:r>
          </w:p>
        </w:tc>
      </w:tr>
      <w:tr w:rsidR="002B0193" w:rsidRPr="002B0193" w:rsidTr="00C12014">
        <w:trPr>
          <w:tblCellSpacing w:w="0" w:type="dxa"/>
        </w:trPr>
        <w:tc>
          <w:tcPr>
            <w:tcW w:w="3348" w:type="dxa"/>
            <w:shd w:val="clear" w:color="auto" w:fill="FFFFFF"/>
            <w:tcMar>
              <w:top w:w="0" w:type="dxa"/>
              <w:left w:w="108" w:type="dxa"/>
              <w:bottom w:w="0" w:type="dxa"/>
              <w:right w:w="108" w:type="dxa"/>
            </w:tcMar>
          </w:tcPr>
          <w:p w:rsidR="00C53418" w:rsidRPr="002B0193" w:rsidRDefault="00C53418" w:rsidP="00A15D41">
            <w:pPr>
              <w:pStyle w:val="NormalWeb"/>
              <w:spacing w:before="120" w:beforeAutospacing="0" w:after="0" w:afterAutospacing="0"/>
              <w:jc w:val="center"/>
              <w:rPr>
                <w:sz w:val="28"/>
                <w:szCs w:val="28"/>
              </w:rPr>
            </w:pPr>
            <w:r w:rsidRPr="002B0193">
              <w:rPr>
                <w:sz w:val="28"/>
                <w:szCs w:val="28"/>
                <w:lang w:val="vi-VN"/>
              </w:rPr>
              <w:t>Số:</w:t>
            </w:r>
            <w:r w:rsidRPr="002B0193">
              <w:rPr>
                <w:rStyle w:val="apple-converted-space"/>
                <w:sz w:val="28"/>
                <w:szCs w:val="28"/>
                <w:lang w:val="vi-VN"/>
              </w:rPr>
              <w:t> </w:t>
            </w:r>
            <w:r w:rsidRPr="002B0193">
              <w:rPr>
                <w:sz w:val="28"/>
                <w:szCs w:val="28"/>
              </w:rPr>
              <w:t> </w:t>
            </w:r>
            <w:r w:rsidR="007F3933" w:rsidRPr="002B0193">
              <w:rPr>
                <w:sz w:val="28"/>
                <w:szCs w:val="28"/>
              </w:rPr>
              <w:t xml:space="preserve">        </w:t>
            </w:r>
            <w:r w:rsidRPr="002B0193">
              <w:rPr>
                <w:sz w:val="28"/>
                <w:szCs w:val="28"/>
                <w:lang w:val="vi-VN"/>
              </w:rPr>
              <w:t>/BC-UBND</w:t>
            </w:r>
          </w:p>
        </w:tc>
        <w:tc>
          <w:tcPr>
            <w:tcW w:w="6008" w:type="dxa"/>
            <w:shd w:val="clear" w:color="auto" w:fill="FFFFFF"/>
            <w:tcMar>
              <w:top w:w="0" w:type="dxa"/>
              <w:left w:w="108" w:type="dxa"/>
              <w:bottom w:w="0" w:type="dxa"/>
              <w:right w:w="108" w:type="dxa"/>
            </w:tcMar>
          </w:tcPr>
          <w:p w:rsidR="00C53418" w:rsidRPr="002B0193" w:rsidRDefault="00C53418" w:rsidP="00A15D41">
            <w:pPr>
              <w:pStyle w:val="NormalWeb"/>
              <w:spacing w:before="120" w:beforeAutospacing="0" w:after="0" w:afterAutospacing="0"/>
              <w:jc w:val="center"/>
              <w:rPr>
                <w:sz w:val="28"/>
                <w:szCs w:val="28"/>
              </w:rPr>
            </w:pPr>
            <w:r w:rsidRPr="002B0193">
              <w:rPr>
                <w:i/>
                <w:iCs/>
                <w:sz w:val="28"/>
                <w:szCs w:val="28"/>
              </w:rPr>
              <w:t>TP. Tây Ninh</w:t>
            </w:r>
            <w:r w:rsidRPr="002B0193">
              <w:rPr>
                <w:i/>
                <w:iCs/>
                <w:sz w:val="28"/>
                <w:szCs w:val="28"/>
                <w:lang w:val="vi-VN"/>
              </w:rPr>
              <w:t>, ngày</w:t>
            </w:r>
            <w:r w:rsidRPr="002B0193">
              <w:rPr>
                <w:rStyle w:val="apple-converted-space"/>
                <w:i/>
                <w:iCs/>
                <w:sz w:val="28"/>
                <w:szCs w:val="28"/>
              </w:rPr>
              <w:t>    </w:t>
            </w:r>
            <w:r w:rsidRPr="002B0193">
              <w:rPr>
                <w:i/>
                <w:iCs/>
                <w:sz w:val="28"/>
                <w:szCs w:val="28"/>
                <w:lang w:val="vi-VN"/>
              </w:rPr>
              <w:t>tháng</w:t>
            </w:r>
            <w:r w:rsidRPr="002B0193">
              <w:rPr>
                <w:rStyle w:val="apple-converted-space"/>
                <w:i/>
                <w:iCs/>
                <w:sz w:val="28"/>
                <w:szCs w:val="28"/>
              </w:rPr>
              <w:t> </w:t>
            </w:r>
            <w:r w:rsidR="007F3933" w:rsidRPr="002B0193">
              <w:rPr>
                <w:rStyle w:val="apple-converted-space"/>
                <w:i/>
                <w:iCs/>
                <w:sz w:val="28"/>
                <w:szCs w:val="28"/>
              </w:rPr>
              <w:t xml:space="preserve">3 </w:t>
            </w:r>
            <w:r w:rsidRPr="002B0193">
              <w:rPr>
                <w:i/>
                <w:iCs/>
                <w:sz w:val="28"/>
                <w:szCs w:val="28"/>
                <w:lang w:val="vi-VN"/>
              </w:rPr>
              <w:t>năm</w:t>
            </w:r>
            <w:r w:rsidRPr="002B0193">
              <w:rPr>
                <w:rStyle w:val="apple-converted-space"/>
                <w:i/>
                <w:iCs/>
                <w:sz w:val="28"/>
                <w:szCs w:val="28"/>
              </w:rPr>
              <w:t> 202</w:t>
            </w:r>
            <w:r w:rsidR="007F3933" w:rsidRPr="002B0193">
              <w:rPr>
                <w:rStyle w:val="apple-converted-space"/>
                <w:i/>
                <w:iCs/>
                <w:sz w:val="28"/>
                <w:szCs w:val="28"/>
              </w:rPr>
              <w:t>3</w:t>
            </w:r>
          </w:p>
        </w:tc>
      </w:tr>
    </w:tbl>
    <w:p w:rsidR="00C12014" w:rsidRPr="002B0193" w:rsidRDefault="00C12014" w:rsidP="00A15D41">
      <w:pPr>
        <w:pStyle w:val="NormalWeb"/>
        <w:shd w:val="clear" w:color="auto" w:fill="FFFFFF"/>
        <w:spacing w:before="120" w:beforeAutospacing="0" w:after="0" w:afterAutospacing="0"/>
        <w:rPr>
          <w:sz w:val="28"/>
          <w:szCs w:val="28"/>
        </w:rPr>
      </w:pPr>
    </w:p>
    <w:p w:rsidR="00C53418" w:rsidRPr="002B0193" w:rsidRDefault="00C53418" w:rsidP="00A15D41">
      <w:pPr>
        <w:pStyle w:val="NormalWeb"/>
        <w:shd w:val="clear" w:color="auto" w:fill="FFFFFF"/>
        <w:spacing w:before="120" w:beforeAutospacing="0" w:after="0" w:afterAutospacing="0"/>
        <w:jc w:val="center"/>
        <w:rPr>
          <w:sz w:val="30"/>
          <w:szCs w:val="30"/>
        </w:rPr>
      </w:pPr>
      <w:r w:rsidRPr="002B0193">
        <w:rPr>
          <w:b/>
          <w:bCs/>
          <w:sz w:val="30"/>
          <w:szCs w:val="30"/>
          <w:lang w:val="vi-VN"/>
        </w:rPr>
        <w:t>BÁO CÁO</w:t>
      </w:r>
    </w:p>
    <w:p w:rsidR="00C53418" w:rsidRPr="002B0193" w:rsidRDefault="00C53418" w:rsidP="00A15D41">
      <w:pPr>
        <w:pStyle w:val="NormalWeb"/>
        <w:shd w:val="clear" w:color="auto" w:fill="FFFFFF"/>
        <w:spacing w:before="120" w:beforeAutospacing="0" w:after="0" w:afterAutospacing="0"/>
        <w:jc w:val="center"/>
        <w:rPr>
          <w:b/>
          <w:bCs/>
          <w:sz w:val="28"/>
          <w:szCs w:val="28"/>
        </w:rPr>
      </w:pPr>
      <w:r w:rsidRPr="002B0193">
        <w:rPr>
          <w:b/>
          <w:bCs/>
          <w:sz w:val="28"/>
          <w:szCs w:val="28"/>
          <w:lang w:val="vi-VN"/>
        </w:rPr>
        <w:t xml:space="preserve">Kết quả </w:t>
      </w:r>
      <w:r w:rsidR="007F3933" w:rsidRPr="002B0193">
        <w:rPr>
          <w:b/>
          <w:bCs/>
          <w:sz w:val="28"/>
          <w:szCs w:val="28"/>
        </w:rPr>
        <w:t xml:space="preserve">thực hiện </w:t>
      </w:r>
      <w:r w:rsidRPr="002B0193">
        <w:rPr>
          <w:b/>
          <w:bCs/>
          <w:sz w:val="28"/>
          <w:szCs w:val="28"/>
          <w:lang w:val="vi-VN"/>
        </w:rPr>
        <w:t xml:space="preserve">xây dựng nông thôn mới </w:t>
      </w:r>
      <w:r w:rsidR="007F3933" w:rsidRPr="002B0193">
        <w:rPr>
          <w:b/>
          <w:bCs/>
          <w:sz w:val="28"/>
          <w:szCs w:val="28"/>
        </w:rPr>
        <w:t xml:space="preserve">đến </w:t>
      </w:r>
      <w:r w:rsidRPr="002B0193">
        <w:rPr>
          <w:b/>
          <w:bCs/>
          <w:sz w:val="28"/>
          <w:szCs w:val="28"/>
        </w:rPr>
        <w:t>năm 20</w:t>
      </w:r>
      <w:r w:rsidR="007F3933" w:rsidRPr="002B0193">
        <w:rPr>
          <w:b/>
          <w:bCs/>
          <w:sz w:val="28"/>
          <w:szCs w:val="28"/>
        </w:rPr>
        <w:t>22</w:t>
      </w:r>
      <w:r w:rsidRPr="002B0193">
        <w:rPr>
          <w:b/>
          <w:bCs/>
          <w:sz w:val="28"/>
          <w:szCs w:val="28"/>
        </w:rPr>
        <w:t xml:space="preserve">   </w:t>
      </w:r>
      <w:r w:rsidRPr="002B0193">
        <w:rPr>
          <w:b/>
          <w:bCs/>
          <w:sz w:val="28"/>
          <w:szCs w:val="28"/>
        </w:rPr>
        <w:br/>
      </w:r>
      <w:r w:rsidRPr="002B0193">
        <w:rPr>
          <w:b/>
          <w:bCs/>
          <w:sz w:val="28"/>
          <w:szCs w:val="28"/>
          <w:lang w:val="vi-VN"/>
        </w:rPr>
        <w:t xml:space="preserve">của </w:t>
      </w:r>
      <w:r w:rsidRPr="002B0193">
        <w:rPr>
          <w:b/>
          <w:bCs/>
          <w:sz w:val="28"/>
          <w:szCs w:val="28"/>
        </w:rPr>
        <w:t>thành phố Tây Ninh,</w:t>
      </w:r>
      <w:r w:rsidRPr="002B0193">
        <w:rPr>
          <w:b/>
          <w:bCs/>
          <w:sz w:val="28"/>
          <w:szCs w:val="28"/>
          <w:lang w:val="vi-VN"/>
        </w:rPr>
        <w:t xml:space="preserve"> tỉnh </w:t>
      </w:r>
      <w:r w:rsidRPr="002B0193">
        <w:rPr>
          <w:b/>
          <w:bCs/>
          <w:sz w:val="28"/>
          <w:szCs w:val="28"/>
        </w:rPr>
        <w:t>Tây Ninh</w:t>
      </w:r>
    </w:p>
    <w:p w:rsidR="00C12014" w:rsidRPr="002B0193" w:rsidRDefault="004505B4" w:rsidP="001D2559">
      <w:pPr>
        <w:pStyle w:val="NormalWeb"/>
        <w:shd w:val="clear" w:color="auto" w:fill="FFFFFF"/>
        <w:spacing w:before="120" w:beforeAutospacing="0" w:after="0" w:afterAutospacing="0"/>
        <w:rPr>
          <w:b/>
          <w:bCs/>
        </w:rPr>
      </w:pPr>
      <w:r w:rsidRPr="002B0193">
        <w:rPr>
          <w:b/>
          <w:bCs/>
          <w:noProof/>
        </w:rPr>
        <mc:AlternateContent>
          <mc:Choice Requires="wps">
            <w:drawing>
              <wp:anchor distT="4294967295" distB="4294967295" distL="114300" distR="114300" simplePos="0" relativeHeight="251665408" behindDoc="0" locked="0" layoutInCell="1" allowOverlap="1" wp14:anchorId="21D65030" wp14:editId="35CEFE6E">
                <wp:simplePos x="0" y="0"/>
                <wp:positionH relativeFrom="column">
                  <wp:posOffset>2367915</wp:posOffset>
                </wp:positionH>
                <wp:positionV relativeFrom="paragraph">
                  <wp:posOffset>51434</wp:posOffset>
                </wp:positionV>
                <wp:extent cx="1187450" cy="0"/>
                <wp:effectExtent l="0" t="0" r="1270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7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F80E439" id="AutoShape 4" o:spid="_x0000_s1026" type="#_x0000_t32" style="position:absolute;margin-left:186.45pt;margin-top:4.05pt;width:93.5pt;height:0;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5IwIAAEUEAAAOAAAAZHJzL2Uyb0RvYy54bWysU8GO2yAQvVfqPyDuie3U2U2sOKuVnfSy&#10;7Ubabe8EcIyKAQGJE1X99w44SbPtparqAx6Ymcebmcfi4dhJdODWCa1KnI1TjLiimgm1K/GX1/Vo&#10;hpHzRDEiteIlPnGHH5bv3y16U/CJbrVk3CIAUa7oTYlb702RJI62vCNurA1X4Gy07YiHrd0lzJIe&#10;0DuZTNL0Lum1ZcZqyp2D03pw4mXEbxpO/XPTOO6RLDFw83G1cd2GNVkuSLGzxLSCnmmQf2DREaHg&#10;0itUTTxBeyv+gOoEtdrpxo+p7hLdNILyWANUk6W/VfPSEsNjLdAcZ65tcv8Pln4+bCwSrMQwKEU6&#10;GNHj3ut4M8pDe3rjCoiq1MaGAulRvZgnTb85pHTVErXjMfj1ZCA3CxnJm5SwcQYu2fafNIMYAvix&#10;V8fGdqiRwnwNiQEc+oGOcTin63D40SMKh1k2u8+nMEN68SWkCBAh0VjnP3LdoWCU2HlLxK71lVYK&#10;JKDtAE8OT84Hgr8SQrLSayFlVIJUqC/xfDqZRj5OS8GCM4Q5u9tW0qIDCVqKX6wWPLdhVu8Vi2At&#10;J2x1tj0RcrDhcqkCHhQGdM7WIJbv83S+mq1m+Sif3K1GeVrXo8d1lY/u1tn9tP5QV1Wd/QjUsrxo&#10;BWNcBXYX4Wb53wnj/IQGyV2le21D8hY99gvIXv6RdJxxGOsgkK1mp429zB60GoPP7yo8hts92Lev&#10;f/kTAAD//wMAUEsDBBQABgAIAAAAIQB/Q+VF2wAAAAcBAAAPAAAAZHJzL2Rvd25yZXYueG1sTI7B&#10;TsMwEETvSP0Haytxo04LbdMQp0JIIA4oEgXubrwkaeN1iN0k/Xu2XOD4NKOZl25H24geO187UjCf&#10;RSCQCmdqKhV8vD/dxCB80GR04wgVnNHDNptcpToxbqA37HehFDxCPtEKqhDaREpfVGi1n7kWibMv&#10;11kdGLtSmk4PPG4buYiilbS6Jn6odIuPFRbH3ckq+Kb1+fNO9vEhz8Pq+eW1JMwHpa6n48M9iIBj&#10;+CvDRZ/VIWOnvTuR8aJRcLtebLiqIJ6D4Hy53DDvf1lmqfzvn/0AAAD//wMAUEsBAi0AFAAGAAgA&#10;AAAhALaDOJL+AAAA4QEAABMAAAAAAAAAAAAAAAAAAAAAAFtDb250ZW50X1R5cGVzXS54bWxQSwEC&#10;LQAUAAYACAAAACEAOP0h/9YAAACUAQAACwAAAAAAAAAAAAAAAAAvAQAAX3JlbHMvLnJlbHNQSwEC&#10;LQAUAAYACAAAACEA+hsf+SMCAABFBAAADgAAAAAAAAAAAAAAAAAuAgAAZHJzL2Uyb0RvYy54bWxQ&#10;SwECLQAUAAYACAAAACEAf0PlRdsAAAAHAQAADwAAAAAAAAAAAAAAAAB9BAAAZHJzL2Rvd25yZXYu&#10;eG1sUEsFBgAAAAAEAAQA8wAAAIUFAAAAAA==&#10;"/>
            </w:pict>
          </mc:Fallback>
        </mc:AlternateContent>
      </w:r>
    </w:p>
    <w:p w:rsidR="00694030" w:rsidRPr="002B0193" w:rsidRDefault="007F3933" w:rsidP="001D2559">
      <w:pPr>
        <w:pStyle w:val="NormalWeb"/>
        <w:shd w:val="clear" w:color="auto" w:fill="FFFFFF"/>
        <w:spacing w:before="60" w:beforeAutospacing="0" w:after="0" w:afterAutospacing="0"/>
        <w:ind w:firstLine="720"/>
        <w:jc w:val="both"/>
        <w:rPr>
          <w:sz w:val="28"/>
          <w:szCs w:val="28"/>
        </w:rPr>
      </w:pPr>
      <w:r w:rsidRPr="002B0193">
        <w:rPr>
          <w:b/>
          <w:bCs/>
          <w:sz w:val="28"/>
          <w:szCs w:val="28"/>
        </w:rPr>
        <w:t>I. ĐẶC ĐIỂM</w:t>
      </w:r>
      <w:r w:rsidR="00694030" w:rsidRPr="002B0193">
        <w:rPr>
          <w:b/>
          <w:bCs/>
          <w:sz w:val="28"/>
          <w:szCs w:val="28"/>
        </w:rPr>
        <w:t xml:space="preserve"> TÌNH HÌNH CHUNG</w:t>
      </w:r>
    </w:p>
    <w:p w:rsidR="00694030" w:rsidRPr="002B0193" w:rsidRDefault="00694030" w:rsidP="001D2559">
      <w:pPr>
        <w:pStyle w:val="NormalWeb"/>
        <w:shd w:val="clear" w:color="auto" w:fill="FFFFFF"/>
        <w:spacing w:before="60" w:beforeAutospacing="0" w:after="0" w:afterAutospacing="0"/>
        <w:ind w:firstLine="720"/>
        <w:jc w:val="both"/>
        <w:rPr>
          <w:b/>
          <w:sz w:val="28"/>
          <w:szCs w:val="28"/>
        </w:rPr>
      </w:pPr>
      <w:r w:rsidRPr="002B0193">
        <w:rPr>
          <w:b/>
          <w:sz w:val="28"/>
          <w:szCs w:val="28"/>
        </w:rPr>
        <w:t xml:space="preserve">1. </w:t>
      </w:r>
      <w:r w:rsidR="007F3933" w:rsidRPr="002B0193">
        <w:rPr>
          <w:b/>
          <w:sz w:val="28"/>
          <w:szCs w:val="28"/>
        </w:rPr>
        <w:t>Tổng quan về</w:t>
      </w:r>
      <w:r w:rsidRPr="002B0193">
        <w:rPr>
          <w:b/>
          <w:sz w:val="28"/>
          <w:szCs w:val="28"/>
        </w:rPr>
        <w:t xml:space="preserve"> điều kiện tự nhiên, kinh tế-xã hội</w:t>
      </w:r>
    </w:p>
    <w:p w:rsidR="00694030" w:rsidRPr="002B0193" w:rsidRDefault="00B26DA9" w:rsidP="001D2559">
      <w:pPr>
        <w:tabs>
          <w:tab w:val="left" w:pos="142"/>
        </w:tabs>
        <w:spacing w:before="60"/>
        <w:ind w:firstLine="720"/>
        <w:jc w:val="both"/>
        <w:rPr>
          <w:b/>
          <w:sz w:val="28"/>
          <w:szCs w:val="28"/>
        </w:rPr>
      </w:pPr>
      <w:r w:rsidRPr="002B0193">
        <w:rPr>
          <w:b/>
          <w:sz w:val="28"/>
          <w:szCs w:val="28"/>
        </w:rPr>
        <w:t>a)</w:t>
      </w:r>
      <w:r w:rsidR="00694030" w:rsidRPr="002B0193">
        <w:rPr>
          <w:b/>
          <w:sz w:val="28"/>
          <w:szCs w:val="28"/>
        </w:rPr>
        <w:t xml:space="preserve"> Điều kiện tự nhiên</w:t>
      </w:r>
    </w:p>
    <w:p w:rsidR="00694030" w:rsidRPr="002B0193" w:rsidRDefault="00694030" w:rsidP="001D2559">
      <w:pPr>
        <w:tabs>
          <w:tab w:val="left" w:pos="142"/>
        </w:tabs>
        <w:spacing w:before="60"/>
        <w:ind w:firstLine="720"/>
        <w:jc w:val="both"/>
        <w:rPr>
          <w:b/>
          <w:sz w:val="28"/>
          <w:szCs w:val="28"/>
        </w:rPr>
      </w:pPr>
      <w:r w:rsidRPr="002B0193">
        <w:rPr>
          <w:sz w:val="28"/>
          <w:szCs w:val="28"/>
        </w:rPr>
        <w:t xml:space="preserve">Vị trí địa lý: </w:t>
      </w:r>
      <w:r w:rsidRPr="002B0193">
        <w:rPr>
          <w:sz w:val="28"/>
          <w:szCs w:val="28"/>
          <w:lang w:val="it-IT"/>
        </w:rPr>
        <w:t>Thành phố Tây Ninh là trung tâm chính trị, kinh tế, văn hóa, xã hội của tỉnh Tây Ninh; phía Đông</w:t>
      </w:r>
      <w:r w:rsidRPr="002B0193">
        <w:rPr>
          <w:sz w:val="28"/>
          <w:szCs w:val="28"/>
        </w:rPr>
        <w:t xml:space="preserve"> giáp huyện Dương Minh Châu</w:t>
      </w:r>
      <w:r w:rsidRPr="002B0193">
        <w:rPr>
          <w:sz w:val="28"/>
          <w:szCs w:val="28"/>
          <w:lang w:val="it-IT"/>
        </w:rPr>
        <w:t xml:space="preserve">, phía Tây giáp huyện Châu Thành, phía Nam giáp huyện Hòa Thành, phía Bắc giáp huyện Tân Châu </w:t>
      </w:r>
      <w:r w:rsidRPr="002B0193">
        <w:rPr>
          <w:sz w:val="28"/>
          <w:szCs w:val="28"/>
        </w:rPr>
        <w:t>và Tân Biên</w:t>
      </w:r>
      <w:r w:rsidRPr="002B0193">
        <w:rPr>
          <w:sz w:val="28"/>
          <w:szCs w:val="28"/>
          <w:lang w:val="it-IT"/>
        </w:rPr>
        <w:t>; diện tích đất tự nhiên 13.992 ha; dân số 135.254 người; có 10 đơn vị hàn</w:t>
      </w:r>
      <w:r w:rsidR="00C12014" w:rsidRPr="002B0193">
        <w:rPr>
          <w:sz w:val="28"/>
          <w:szCs w:val="28"/>
          <w:lang w:val="it-IT"/>
        </w:rPr>
        <w:t>h chính (7 phường, 3 xã) với 54</w:t>
      </w:r>
      <w:r w:rsidRPr="002B0193">
        <w:rPr>
          <w:sz w:val="28"/>
          <w:szCs w:val="28"/>
          <w:lang w:val="it-IT"/>
        </w:rPr>
        <w:t>ấp</w:t>
      </w:r>
      <w:r w:rsidR="00C12014" w:rsidRPr="002B0193">
        <w:rPr>
          <w:sz w:val="28"/>
          <w:szCs w:val="28"/>
          <w:lang w:val="it-IT"/>
        </w:rPr>
        <w:t>, khu phố</w:t>
      </w:r>
      <w:r w:rsidRPr="002B0193">
        <w:rPr>
          <w:sz w:val="28"/>
          <w:szCs w:val="28"/>
          <w:lang w:val="it-IT"/>
        </w:rPr>
        <w:t xml:space="preserve">; có 5 tôn giáo chính gồm: Phật giáo, Cao Đài, Công giáo, Tin lành, Hồi giáo các tín đồ chủ yếu tu thuần túy.   </w:t>
      </w:r>
    </w:p>
    <w:p w:rsidR="00694030" w:rsidRPr="002B0193" w:rsidRDefault="00694030" w:rsidP="001D2559">
      <w:pPr>
        <w:tabs>
          <w:tab w:val="left" w:pos="142"/>
        </w:tabs>
        <w:spacing w:before="60"/>
        <w:ind w:firstLine="720"/>
        <w:jc w:val="both"/>
        <w:rPr>
          <w:b/>
          <w:sz w:val="28"/>
          <w:szCs w:val="28"/>
        </w:rPr>
      </w:pPr>
      <w:r w:rsidRPr="002B0193">
        <w:rPr>
          <w:sz w:val="28"/>
          <w:szCs w:val="28"/>
          <w:lang w:val="it-IT"/>
        </w:rPr>
        <w:t xml:space="preserve">Đặc điểm địa hình - tài nguyên: Thành phố Tây Ninh có dạng địa hình tương </w:t>
      </w:r>
      <w:bookmarkStart w:id="0" w:name="_GoBack"/>
      <w:bookmarkEnd w:id="0"/>
      <w:r w:rsidRPr="002B0193">
        <w:rPr>
          <w:sz w:val="28"/>
          <w:szCs w:val="28"/>
          <w:lang w:val="it-IT"/>
        </w:rPr>
        <w:t>đối bằng phẳng, chiếm gần hết diện tích đất tự nhiên của Thành phố, với độ cao trung bình từ 2 - 5 m so với mực nước biển, rất thuận lợi cho xây dựng cơ sở hạ tầng, phát triển sản xuất nông nghiệp</w:t>
      </w:r>
      <w:r w:rsidRPr="002B0193">
        <w:rPr>
          <w:sz w:val="28"/>
          <w:szCs w:val="28"/>
          <w:lang w:val="nl-NL"/>
        </w:rPr>
        <w:t>.</w:t>
      </w:r>
    </w:p>
    <w:p w:rsidR="00694030" w:rsidRPr="002B0193" w:rsidRDefault="00694030" w:rsidP="001D2559">
      <w:pPr>
        <w:tabs>
          <w:tab w:val="left" w:pos="-120"/>
          <w:tab w:val="left" w:pos="0"/>
        </w:tabs>
        <w:spacing w:before="60"/>
        <w:ind w:firstLine="720"/>
        <w:jc w:val="both"/>
        <w:rPr>
          <w:sz w:val="28"/>
          <w:szCs w:val="28"/>
          <w:lang w:val="nl-NL"/>
        </w:rPr>
      </w:pPr>
      <w:r w:rsidRPr="002B0193">
        <w:rPr>
          <w:sz w:val="28"/>
          <w:szCs w:val="28"/>
          <w:lang w:val="nl-NL"/>
        </w:rPr>
        <w:t>Đặc điểm khí hậu: Thành phố Tây Ninh có khí hậu đặc trưng vùng Đông Nam Bộ, thời tiết tương đối ôn hoà, mang tính chất nhiệt đới gió mùa, thời tiết được chia làm hai mùa rõ rệt là mùa mưa và mùa khô. Mùa mưa bắt đầu từ tháng 5 đến tháng 11, mùa khô bắt đầu từ tháng 12 đến tháng 04 năm sau.</w:t>
      </w:r>
    </w:p>
    <w:p w:rsidR="00694030" w:rsidRPr="002B0193" w:rsidRDefault="00694030" w:rsidP="001D2559">
      <w:pPr>
        <w:spacing w:before="60"/>
        <w:ind w:firstLine="720"/>
        <w:jc w:val="both"/>
        <w:rPr>
          <w:sz w:val="28"/>
          <w:szCs w:val="28"/>
          <w:lang w:val="nl-NL"/>
        </w:rPr>
      </w:pPr>
      <w:r w:rsidRPr="002B0193">
        <w:rPr>
          <w:sz w:val="28"/>
          <w:szCs w:val="28"/>
          <w:lang w:val="nl-NL"/>
        </w:rPr>
        <w:t xml:space="preserve">Chế độ thủy văn: nguồn nước dựa vào lượng nước rạch Tây Ninh và mạng lưới các suối Trà Hợp, Trà Phát, Lâm Vồ, suối Núc, suối Vàng,... Bên cạnh có hệ thống kênh Tây chiều dài đi qua Thành phố khoảng 10 km, chảy theo hướng Đông Nam - Tây Bắc, dẫn nước từ công trình thủy lợi hồ Dầu Tiếng về, đây là một trong những nguồn nước quan trọng nhất, nhằm đáp ứng nhu cầu cung cấp nước cho sản xuất và sinh hoạt của nhân dân toàn Thành phố. </w:t>
      </w:r>
    </w:p>
    <w:p w:rsidR="00736656" w:rsidRPr="002B0193" w:rsidRDefault="00B26DA9" w:rsidP="001D2559">
      <w:pPr>
        <w:tabs>
          <w:tab w:val="left" w:pos="142"/>
        </w:tabs>
        <w:spacing w:before="60"/>
        <w:ind w:firstLine="720"/>
        <w:jc w:val="both"/>
        <w:rPr>
          <w:b/>
          <w:sz w:val="28"/>
          <w:szCs w:val="28"/>
          <w:lang w:val="nl-NL"/>
        </w:rPr>
      </w:pPr>
      <w:r w:rsidRPr="002B0193">
        <w:rPr>
          <w:b/>
          <w:sz w:val="28"/>
          <w:szCs w:val="28"/>
          <w:lang w:val="nl-NL"/>
        </w:rPr>
        <w:t>b)</w:t>
      </w:r>
      <w:r w:rsidR="00694030" w:rsidRPr="002B0193">
        <w:rPr>
          <w:b/>
          <w:sz w:val="28"/>
          <w:szCs w:val="28"/>
          <w:lang w:val="nl-NL"/>
        </w:rPr>
        <w:t xml:space="preserve"> Điều kiện kinh tế - xã hội    </w:t>
      </w:r>
    </w:p>
    <w:p w:rsidR="00736656" w:rsidRPr="002B0193" w:rsidRDefault="00694030" w:rsidP="001D2559">
      <w:pPr>
        <w:tabs>
          <w:tab w:val="left" w:pos="142"/>
        </w:tabs>
        <w:spacing w:before="60"/>
        <w:ind w:firstLine="720"/>
        <w:jc w:val="both"/>
        <w:rPr>
          <w:b/>
          <w:sz w:val="28"/>
          <w:szCs w:val="28"/>
          <w:lang w:val="nl-NL"/>
        </w:rPr>
      </w:pPr>
      <w:r w:rsidRPr="002B0193">
        <w:rPr>
          <w:sz w:val="28"/>
          <w:szCs w:val="28"/>
          <w:lang w:val="nl-NL"/>
        </w:rPr>
        <w:t>Thành phố Tây Ninh có vị trí giao thông thuận lợi, thế mạnh về phát triển dịch vụ (nhất là thương mại, giao thông vận tải, du lịch), có lợi thế so sánh về mối quan hệ liên vùng kinh tế, góp phần đẩy nhanh tốc độ tăng trưởng kinh tế một cách ổn định, bền vững, chuyển dịch cơ cấu kinh tế theo hướng công nghiệp hóa, hiện đại hóa. Tiềm năng tự nhiên, đất đai thuận lợi, nguồn nước ngọt khá dồi dào, cây trồng vật nuôi đa dạng là điều kiện cho thành phố phát triển một cách ổn định nguồn nông sản nguyên liệu hàng hóa cho công nghiệp chế biến nông sản và phát triển các lĩnh vực công nghiệp phục vụ nông nghiệp.</w:t>
      </w:r>
    </w:p>
    <w:p w:rsidR="00736656" w:rsidRPr="002B0193" w:rsidRDefault="00694030" w:rsidP="001D2559">
      <w:pPr>
        <w:tabs>
          <w:tab w:val="left" w:pos="142"/>
        </w:tabs>
        <w:spacing w:before="60"/>
        <w:ind w:firstLine="720"/>
        <w:jc w:val="both"/>
        <w:rPr>
          <w:b/>
          <w:spacing w:val="-2"/>
          <w:sz w:val="28"/>
          <w:szCs w:val="28"/>
          <w:lang w:val="nl-NL"/>
        </w:rPr>
      </w:pPr>
      <w:r w:rsidRPr="002B0193">
        <w:rPr>
          <w:spacing w:val="-2"/>
          <w:sz w:val="28"/>
          <w:szCs w:val="28"/>
          <w:lang w:val="nl-NL"/>
        </w:rPr>
        <w:t xml:space="preserve">Thành phố Tây Ninh </w:t>
      </w:r>
      <w:r w:rsidR="00C12014" w:rsidRPr="002B0193">
        <w:rPr>
          <w:spacing w:val="-2"/>
          <w:sz w:val="28"/>
          <w:szCs w:val="28"/>
          <w:lang w:val="nl-NL"/>
        </w:rPr>
        <w:t>đang</w:t>
      </w:r>
      <w:r w:rsidRPr="002B0193">
        <w:rPr>
          <w:spacing w:val="-2"/>
          <w:sz w:val="28"/>
          <w:szCs w:val="28"/>
          <w:lang w:val="nl-NL"/>
        </w:rPr>
        <w:t xml:space="preserve"> được đầu tư để đạt đô thị loại II, có tập trung đầu tư hạ tầng cơ sở, tạo điều kiện thuận lợi phát triển giao lưu hàng hóa. Liên kết với </w:t>
      </w:r>
      <w:r w:rsidRPr="002B0193">
        <w:rPr>
          <w:spacing w:val="-2"/>
          <w:sz w:val="28"/>
          <w:szCs w:val="28"/>
          <w:lang w:val="nl-NL"/>
        </w:rPr>
        <w:lastRenderedPageBreak/>
        <w:t xml:space="preserve">các vùng nguyên liệu trong khu vực cho công nghiệp chế biến và nông sản hàng hóa. Các chủ trương, chính sách thông thoáng của tỉnh đã tác động mạnh mẽ đến sự phát triển công nghiệp và thương mại </w:t>
      </w:r>
      <w:r w:rsidR="00A80895" w:rsidRPr="002B0193">
        <w:rPr>
          <w:spacing w:val="-2"/>
          <w:sz w:val="28"/>
          <w:szCs w:val="28"/>
          <w:lang w:val="nl-NL"/>
        </w:rPr>
        <w:t>-</w:t>
      </w:r>
      <w:r w:rsidRPr="002B0193">
        <w:rPr>
          <w:spacing w:val="-2"/>
          <w:sz w:val="28"/>
          <w:szCs w:val="28"/>
          <w:lang w:val="nl-NL"/>
        </w:rPr>
        <w:t xml:space="preserve"> dịch vụ, phát triển xây dựng </w:t>
      </w:r>
      <w:r w:rsidR="00A80895" w:rsidRPr="002B0193">
        <w:rPr>
          <w:spacing w:val="-2"/>
          <w:sz w:val="28"/>
          <w:szCs w:val="28"/>
          <w:lang w:val="nl-NL"/>
        </w:rPr>
        <w:t>đô thị và kết cấu hạ tầng KT-XH,</w:t>
      </w:r>
      <w:r w:rsidRPr="002B0193">
        <w:rPr>
          <w:spacing w:val="-2"/>
          <w:sz w:val="28"/>
          <w:szCs w:val="28"/>
          <w:lang w:val="nl-NL"/>
        </w:rPr>
        <w:t xml:space="preserve"> tạo cho thành phố Tây Ninh có nhiều chuyển biến tích cực. </w:t>
      </w:r>
    </w:p>
    <w:p w:rsidR="00736656" w:rsidRPr="002B0193" w:rsidRDefault="00694030" w:rsidP="001D2559">
      <w:pPr>
        <w:tabs>
          <w:tab w:val="left" w:pos="142"/>
        </w:tabs>
        <w:spacing w:before="60"/>
        <w:ind w:firstLine="720"/>
        <w:jc w:val="both"/>
        <w:rPr>
          <w:b/>
          <w:sz w:val="28"/>
          <w:szCs w:val="28"/>
          <w:lang w:val="nl-NL"/>
        </w:rPr>
      </w:pPr>
      <w:r w:rsidRPr="002B0193">
        <w:rPr>
          <w:sz w:val="28"/>
          <w:szCs w:val="28"/>
          <w:lang w:val="vi-VN"/>
        </w:rPr>
        <w:t xml:space="preserve">Toàn Thành phố có 38.216 hộ với 135.254 nhân khẩu (khu vực nông thôn </w:t>
      </w:r>
      <w:r w:rsidR="00A11434" w:rsidRPr="002B0193">
        <w:rPr>
          <w:sz w:val="28"/>
          <w:szCs w:val="28"/>
          <w:lang w:val="nl-NL"/>
        </w:rPr>
        <w:t>23.599</w:t>
      </w:r>
      <w:r w:rsidRPr="002B0193">
        <w:rPr>
          <w:sz w:val="28"/>
          <w:szCs w:val="28"/>
          <w:lang w:val="vi-VN"/>
        </w:rPr>
        <w:t xml:space="preserve"> nhân khẩu); Thu nhập bình quân đầu người khu vực nông thôn đạt </w:t>
      </w:r>
      <w:r w:rsidR="00A11434" w:rsidRPr="002B0193">
        <w:rPr>
          <w:sz w:val="28"/>
          <w:szCs w:val="28"/>
          <w:lang w:val="nl-NL"/>
        </w:rPr>
        <w:t>59,83</w:t>
      </w:r>
      <w:r w:rsidRPr="002B0193">
        <w:rPr>
          <w:sz w:val="28"/>
          <w:szCs w:val="28"/>
          <w:lang w:val="vi-VN"/>
        </w:rPr>
        <w:t xml:space="preserve"> triệu đồng/người/năm; tỷ lệ lao động qua đào tạo 48,18%; Tỷ lệ hộ dân nông thôn sử dụng nước hợp vệ sinh 99,2%, tỷ lệ hộ được sử dụng nước sạch theo quy chuẩn quốc gia 70,2 %.              </w:t>
      </w:r>
    </w:p>
    <w:p w:rsidR="00694030" w:rsidRPr="002B0193" w:rsidRDefault="00694030" w:rsidP="001D2559">
      <w:pPr>
        <w:tabs>
          <w:tab w:val="left" w:pos="142"/>
        </w:tabs>
        <w:spacing w:before="60"/>
        <w:ind w:firstLine="720"/>
        <w:jc w:val="both"/>
        <w:rPr>
          <w:b/>
          <w:sz w:val="28"/>
          <w:szCs w:val="28"/>
          <w:lang w:val="nl-NL"/>
        </w:rPr>
      </w:pPr>
      <w:r w:rsidRPr="002B0193">
        <w:rPr>
          <w:bCs/>
          <w:sz w:val="28"/>
          <w:szCs w:val="28"/>
          <w:lang w:val="vi-VN"/>
        </w:rPr>
        <w:t xml:space="preserve">Những năm qua, công tác xây dựng nông thôn mới tại thành phố Tây Ninh đã huy động được sự tham gia tích cực của cả hệ thống chính trị và toàn xã hội. </w:t>
      </w:r>
      <w:r w:rsidRPr="002B0193">
        <w:rPr>
          <w:sz w:val="28"/>
          <w:szCs w:val="28"/>
          <w:lang w:val="vi-VN"/>
        </w:rPr>
        <w:t xml:space="preserve">Qua đó, góp phần thúc đẩy sản xuất nông nghiệp, cải thiện thu nhập và điều kiện sống cho nhân dân; kết cấu hạ tầng khu vực nông thôn ngày càng được đầu tư cơ bản, đồng bộ; đáp ứng yêu cầu phát triển kinh tế, xã hội. </w:t>
      </w:r>
    </w:p>
    <w:p w:rsidR="00694030" w:rsidRPr="002B0193" w:rsidRDefault="00694030" w:rsidP="001D2559">
      <w:pPr>
        <w:tabs>
          <w:tab w:val="left" w:pos="142"/>
        </w:tabs>
        <w:spacing w:before="60"/>
        <w:ind w:firstLine="720"/>
        <w:jc w:val="both"/>
        <w:rPr>
          <w:b/>
          <w:sz w:val="28"/>
          <w:szCs w:val="28"/>
          <w:lang w:val="vi-VN"/>
        </w:rPr>
      </w:pPr>
      <w:r w:rsidRPr="002B0193">
        <w:rPr>
          <w:b/>
          <w:sz w:val="28"/>
          <w:szCs w:val="28"/>
          <w:lang w:val="vi-VN"/>
        </w:rPr>
        <w:t>2.</w:t>
      </w:r>
      <w:r w:rsidRPr="002B0193">
        <w:rPr>
          <w:rStyle w:val="apple-converted-space"/>
          <w:b/>
          <w:sz w:val="28"/>
          <w:szCs w:val="28"/>
          <w:lang w:val="vi-VN"/>
        </w:rPr>
        <w:t> </w:t>
      </w:r>
      <w:r w:rsidRPr="002B0193">
        <w:rPr>
          <w:b/>
          <w:sz w:val="28"/>
          <w:szCs w:val="28"/>
          <w:lang w:val="vi-VN"/>
        </w:rPr>
        <w:t>Thuận lợi</w:t>
      </w:r>
    </w:p>
    <w:p w:rsidR="00694030" w:rsidRPr="002B0193" w:rsidRDefault="00694030" w:rsidP="001D2559">
      <w:pPr>
        <w:tabs>
          <w:tab w:val="left" w:pos="142"/>
        </w:tabs>
        <w:spacing w:before="60"/>
        <w:ind w:firstLine="720"/>
        <w:jc w:val="both"/>
        <w:rPr>
          <w:sz w:val="28"/>
          <w:szCs w:val="28"/>
          <w:lang w:val="vi-VN"/>
        </w:rPr>
      </w:pPr>
      <w:r w:rsidRPr="002B0193">
        <w:rPr>
          <w:sz w:val="28"/>
          <w:szCs w:val="28"/>
          <w:lang w:val="vi-VN"/>
        </w:rPr>
        <w:t>Quán triệt thực hiện Nghị quyết Trung ương 7 (khóa X) về nông nghiệp, nông dân và nông thôn, nội dung có vị trí và tầm quan trọng, là cơ sở và lực lượng quyết định sự phát triển kinh tế - xã hội bền vững.</w:t>
      </w:r>
    </w:p>
    <w:p w:rsidR="00694030" w:rsidRPr="002B0193" w:rsidRDefault="00694030" w:rsidP="001D2559">
      <w:pPr>
        <w:pStyle w:val="NormalWeb"/>
        <w:shd w:val="clear" w:color="auto" w:fill="FFFFFF"/>
        <w:spacing w:before="60" w:beforeAutospacing="0" w:after="0" w:afterAutospacing="0"/>
        <w:ind w:firstLine="720"/>
        <w:jc w:val="both"/>
        <w:rPr>
          <w:sz w:val="28"/>
          <w:szCs w:val="28"/>
          <w:lang w:val="vi-VN"/>
        </w:rPr>
      </w:pPr>
      <w:r w:rsidRPr="002B0193">
        <w:rPr>
          <w:sz w:val="28"/>
          <w:szCs w:val="28"/>
          <w:lang w:val="vi-VN"/>
        </w:rPr>
        <w:t xml:space="preserve">Thành phố Tây Ninh triển khai thực hiện Chương trình MTQG xây dựng nông thôn mới (gọi tắt là Chương trình) với sự vào cuộc quyết liệt của Cấp ủy, chính quyền các cấp, sự hưởng ứng, đoàn kết, chung sức, chung lòng, tích cực tham gia của các tầng lớp Nhân dân, vai trò tiên phong, gương mẫu của các Cấp ủy chi bộ, Ban phát triển nông thôn mới ấp cùng với trách nhiệm cao của người đứng đầu các cơ quan, tổ chức, đơn vị trong việc tổ chức thực hiện Chương trình. Đây chính là điều kiện thuận lợi, quyết định đến kết quả xây dựng nông thôn mới của Thành phố trong những năm qua.   </w:t>
      </w:r>
    </w:p>
    <w:p w:rsidR="00694030" w:rsidRPr="002B0193" w:rsidRDefault="00694030" w:rsidP="001D2559">
      <w:pPr>
        <w:pStyle w:val="NormalWeb"/>
        <w:shd w:val="clear" w:color="auto" w:fill="FFFFFF"/>
        <w:spacing w:before="60" w:beforeAutospacing="0" w:after="0" w:afterAutospacing="0"/>
        <w:ind w:firstLine="720"/>
        <w:jc w:val="both"/>
        <w:rPr>
          <w:sz w:val="28"/>
          <w:szCs w:val="28"/>
          <w:lang w:val="vi-VN"/>
        </w:rPr>
      </w:pPr>
      <w:r w:rsidRPr="002B0193">
        <w:rPr>
          <w:sz w:val="28"/>
          <w:szCs w:val="28"/>
          <w:lang w:val="vi-VN"/>
        </w:rPr>
        <w:t xml:space="preserve">Đời sống, thu nhập người dân tương đối đồng đều; Hạ tầng kinh tế - xã hội được đầu tư nâng cấp đảm bảo các nhu cầu cơ bản của người dân nông thôn. Đến nay, thành phố Tây Ninh đã đạt được kết quả khả quan, vượt chỉ tiêu Nghị quyết Đại hội Đảng bộ Thành phố đề ra, xây dựng 100% xã đạt chuẩn nông thôn mới.   </w:t>
      </w:r>
    </w:p>
    <w:p w:rsidR="00694030" w:rsidRPr="002B0193" w:rsidRDefault="00694030" w:rsidP="001D2559">
      <w:pPr>
        <w:pStyle w:val="NormalWeb"/>
        <w:shd w:val="clear" w:color="auto" w:fill="FFFFFF"/>
        <w:spacing w:before="60" w:beforeAutospacing="0" w:after="0" w:afterAutospacing="0"/>
        <w:ind w:firstLine="720"/>
        <w:jc w:val="both"/>
        <w:rPr>
          <w:b/>
          <w:sz w:val="28"/>
          <w:szCs w:val="28"/>
          <w:lang w:val="vi-VN"/>
        </w:rPr>
      </w:pPr>
      <w:r w:rsidRPr="002B0193">
        <w:rPr>
          <w:b/>
          <w:sz w:val="28"/>
          <w:szCs w:val="28"/>
          <w:lang w:val="vi-VN"/>
        </w:rPr>
        <w:t>3.</w:t>
      </w:r>
      <w:r w:rsidRPr="002B0193">
        <w:rPr>
          <w:rStyle w:val="apple-converted-space"/>
          <w:b/>
          <w:sz w:val="28"/>
          <w:szCs w:val="28"/>
          <w:lang w:val="vi-VN"/>
        </w:rPr>
        <w:t> </w:t>
      </w:r>
      <w:r w:rsidRPr="002B0193">
        <w:rPr>
          <w:b/>
          <w:sz w:val="28"/>
          <w:szCs w:val="28"/>
          <w:lang w:val="vi-VN"/>
        </w:rPr>
        <w:t xml:space="preserve">Khó khăn         </w:t>
      </w:r>
    </w:p>
    <w:p w:rsidR="00694030" w:rsidRPr="002B0193" w:rsidRDefault="00A15D41" w:rsidP="00E21EBC">
      <w:pPr>
        <w:pStyle w:val="NormalWeb"/>
        <w:shd w:val="clear" w:color="auto" w:fill="FFFFFF"/>
        <w:spacing w:before="60" w:beforeAutospacing="0" w:after="0" w:afterAutospacing="0"/>
        <w:ind w:firstLine="720"/>
        <w:jc w:val="both"/>
        <w:rPr>
          <w:sz w:val="28"/>
          <w:szCs w:val="28"/>
          <w:lang w:val="de-DE"/>
        </w:rPr>
      </w:pPr>
      <w:r w:rsidRPr="002B0193">
        <w:rPr>
          <w:sz w:val="28"/>
          <w:szCs w:val="28"/>
          <w:lang w:val="vi-VN"/>
        </w:rPr>
        <w:t xml:space="preserve">- Năm 2011, </w:t>
      </w:r>
      <w:r w:rsidRPr="002B0193">
        <w:rPr>
          <w:sz w:val="28"/>
          <w:szCs w:val="28"/>
        </w:rPr>
        <w:t>t</w:t>
      </w:r>
      <w:r w:rsidR="00694030" w:rsidRPr="002B0193">
        <w:rPr>
          <w:sz w:val="28"/>
          <w:szCs w:val="28"/>
          <w:lang w:val="vi-VN"/>
        </w:rPr>
        <w:t xml:space="preserve">hành phố </w:t>
      </w:r>
      <w:r w:rsidRPr="002B0193">
        <w:rPr>
          <w:sz w:val="28"/>
          <w:szCs w:val="28"/>
        </w:rPr>
        <w:t xml:space="preserve">Tây Ninh </w:t>
      </w:r>
      <w:r w:rsidR="00694030" w:rsidRPr="002B0193">
        <w:rPr>
          <w:sz w:val="28"/>
          <w:szCs w:val="28"/>
          <w:lang w:val="vi-VN"/>
        </w:rPr>
        <w:t xml:space="preserve">bắt đầu triển khai thực hiện Chương trình. </w:t>
      </w:r>
      <w:r w:rsidRPr="002B0193">
        <w:rPr>
          <w:sz w:val="28"/>
          <w:szCs w:val="28"/>
          <w:lang w:val="de-DE"/>
        </w:rPr>
        <w:t>Có 03/03 xã thực hiện chương trình,</w:t>
      </w:r>
      <w:r w:rsidRPr="002B0193">
        <w:rPr>
          <w:sz w:val="28"/>
          <w:szCs w:val="28"/>
          <w:lang w:val="vi-VN"/>
        </w:rPr>
        <w:t xml:space="preserve"> </w:t>
      </w:r>
      <w:r w:rsidRPr="002B0193">
        <w:rPr>
          <w:sz w:val="28"/>
          <w:szCs w:val="28"/>
        </w:rPr>
        <w:t>m</w:t>
      </w:r>
      <w:r w:rsidR="00694030" w:rsidRPr="002B0193">
        <w:rPr>
          <w:sz w:val="28"/>
          <w:szCs w:val="28"/>
          <w:lang w:val="vi-VN"/>
        </w:rPr>
        <w:t>ức độ đạt</w:t>
      </w:r>
      <w:r w:rsidRPr="002B0193">
        <w:rPr>
          <w:sz w:val="28"/>
          <w:szCs w:val="28"/>
          <w:lang w:val="vi-VN"/>
        </w:rPr>
        <w:t xml:space="preserve"> trung bình là 3,33 tiêu chí/xã</w:t>
      </w:r>
      <w:r w:rsidR="004E5108" w:rsidRPr="002B0193">
        <w:rPr>
          <w:sz w:val="28"/>
          <w:szCs w:val="28"/>
        </w:rPr>
        <w:t>,</w:t>
      </w:r>
      <w:r w:rsidR="00694030" w:rsidRPr="002B0193">
        <w:rPr>
          <w:sz w:val="28"/>
          <w:szCs w:val="28"/>
          <w:lang w:val="vi-VN"/>
        </w:rPr>
        <w:t xml:space="preserve"> </w:t>
      </w:r>
      <w:r w:rsidR="004E5108" w:rsidRPr="002B0193">
        <w:rPr>
          <w:sz w:val="28"/>
          <w:szCs w:val="28"/>
        </w:rPr>
        <w:t>(đ</w:t>
      </w:r>
      <w:r w:rsidR="00E21EBC" w:rsidRPr="002B0193">
        <w:rPr>
          <w:sz w:val="28"/>
          <w:szCs w:val="28"/>
          <w:lang w:val="de-DE"/>
        </w:rPr>
        <w:t xml:space="preserve">ến năm </w:t>
      </w:r>
      <w:r w:rsidR="004E5108" w:rsidRPr="002B0193">
        <w:rPr>
          <w:sz w:val="28"/>
          <w:szCs w:val="28"/>
          <w:lang w:val="de-DE"/>
        </w:rPr>
        <w:t>2014, xã Bình Minh (xã điểm) hoàn thành</w:t>
      </w:r>
      <w:r w:rsidR="00E21EBC" w:rsidRPr="002B0193">
        <w:rPr>
          <w:sz w:val="28"/>
          <w:szCs w:val="28"/>
          <w:lang w:val="de-DE"/>
        </w:rPr>
        <w:t xml:space="preserve"> 19/19 tiêu chí </w:t>
      </w:r>
      <w:r w:rsidR="004E5108" w:rsidRPr="002B0193">
        <w:rPr>
          <w:sz w:val="28"/>
          <w:szCs w:val="28"/>
          <w:lang w:val="de-DE"/>
        </w:rPr>
        <w:t xml:space="preserve">được công nhận </w:t>
      </w:r>
      <w:r w:rsidR="00E21EBC" w:rsidRPr="002B0193">
        <w:rPr>
          <w:sz w:val="28"/>
          <w:szCs w:val="28"/>
          <w:lang w:val="de-DE"/>
        </w:rPr>
        <w:t xml:space="preserve">đạt chuẩn nông thôn mới; </w:t>
      </w:r>
      <w:r w:rsidR="00E21EBC" w:rsidRPr="002B0193">
        <w:rPr>
          <w:sz w:val="28"/>
          <w:szCs w:val="28"/>
          <w:lang w:val="vi-VN"/>
        </w:rPr>
        <w:t xml:space="preserve">xã </w:t>
      </w:r>
      <w:r w:rsidR="00E21EBC" w:rsidRPr="002B0193">
        <w:rPr>
          <w:sz w:val="28"/>
          <w:szCs w:val="28"/>
          <w:lang w:val="de-DE"/>
        </w:rPr>
        <w:t>Thạnh Tân</w:t>
      </w:r>
      <w:r w:rsidR="00E21EBC" w:rsidRPr="002B0193">
        <w:rPr>
          <w:sz w:val="28"/>
          <w:szCs w:val="28"/>
          <w:lang w:val="vi-VN"/>
        </w:rPr>
        <w:t xml:space="preserve"> </w:t>
      </w:r>
      <w:r w:rsidR="004E5108" w:rsidRPr="002B0193">
        <w:rPr>
          <w:sz w:val="28"/>
          <w:szCs w:val="28"/>
          <w:lang w:val="de-DE"/>
        </w:rPr>
        <w:t>công nhận đạt chuẩn nông thôn mới</w:t>
      </w:r>
      <w:r w:rsidR="004E5108" w:rsidRPr="002B0193">
        <w:rPr>
          <w:sz w:val="28"/>
          <w:szCs w:val="28"/>
          <w:lang w:val="vi-VN"/>
        </w:rPr>
        <w:t xml:space="preserve"> </w:t>
      </w:r>
      <w:r w:rsidR="00E21EBC" w:rsidRPr="002B0193">
        <w:rPr>
          <w:sz w:val="28"/>
          <w:szCs w:val="28"/>
          <w:lang w:val="vi-VN"/>
        </w:rPr>
        <w:t>năm 20</w:t>
      </w:r>
      <w:r w:rsidR="00E21EBC" w:rsidRPr="002B0193">
        <w:rPr>
          <w:sz w:val="28"/>
          <w:szCs w:val="28"/>
          <w:lang w:val="de-DE"/>
        </w:rPr>
        <w:t>19</w:t>
      </w:r>
      <w:r w:rsidR="00E21EBC" w:rsidRPr="002B0193">
        <w:rPr>
          <w:sz w:val="28"/>
          <w:szCs w:val="28"/>
          <w:lang w:val="vi-VN"/>
        </w:rPr>
        <w:t xml:space="preserve">, xã </w:t>
      </w:r>
      <w:r w:rsidR="00E21EBC" w:rsidRPr="002B0193">
        <w:rPr>
          <w:sz w:val="28"/>
          <w:szCs w:val="28"/>
          <w:lang w:val="de-DE"/>
        </w:rPr>
        <w:t>Tân Bình</w:t>
      </w:r>
      <w:r w:rsidR="00E21EBC" w:rsidRPr="002B0193">
        <w:rPr>
          <w:sz w:val="28"/>
          <w:szCs w:val="28"/>
          <w:lang w:val="vi-VN"/>
        </w:rPr>
        <w:t xml:space="preserve"> </w:t>
      </w:r>
      <w:r w:rsidR="004E5108" w:rsidRPr="002B0193">
        <w:rPr>
          <w:sz w:val="28"/>
          <w:szCs w:val="28"/>
          <w:lang w:val="de-DE"/>
        </w:rPr>
        <w:t>công nhận đạt chuẩn nông thôn mới</w:t>
      </w:r>
      <w:r w:rsidR="004E5108" w:rsidRPr="002B0193">
        <w:rPr>
          <w:sz w:val="28"/>
          <w:szCs w:val="28"/>
          <w:lang w:val="vi-VN"/>
        </w:rPr>
        <w:t xml:space="preserve"> </w:t>
      </w:r>
      <w:r w:rsidR="00E21EBC" w:rsidRPr="002B0193">
        <w:rPr>
          <w:sz w:val="28"/>
          <w:szCs w:val="28"/>
          <w:lang w:val="vi-VN"/>
        </w:rPr>
        <w:t>năm 20</w:t>
      </w:r>
      <w:r w:rsidR="004E5108" w:rsidRPr="002B0193">
        <w:rPr>
          <w:sz w:val="28"/>
          <w:szCs w:val="28"/>
          <w:lang w:val="de-DE"/>
        </w:rPr>
        <w:t>20)</w:t>
      </w:r>
      <w:r w:rsidR="00E21EBC" w:rsidRPr="002B0193">
        <w:rPr>
          <w:sz w:val="28"/>
          <w:szCs w:val="28"/>
          <w:lang w:val="de-DE"/>
        </w:rPr>
        <w:t xml:space="preserve">. </w:t>
      </w:r>
      <w:r w:rsidR="00E21EBC" w:rsidRPr="002B0193">
        <w:rPr>
          <w:sz w:val="28"/>
          <w:szCs w:val="28"/>
        </w:rPr>
        <w:t>T</w:t>
      </w:r>
      <w:r w:rsidR="00694030" w:rsidRPr="002B0193">
        <w:rPr>
          <w:sz w:val="28"/>
          <w:szCs w:val="28"/>
          <w:shd w:val="clear" w:color="auto" w:fill="FFFFFF"/>
          <w:lang w:val="vi-VN"/>
        </w:rPr>
        <w:t xml:space="preserve">ổng giá trị sản xuất trên địa bàn một số ngành kinh tế chủ yếu 10.839,27 tỷ đồng; </w:t>
      </w:r>
      <w:r w:rsidR="00694030" w:rsidRPr="002B0193">
        <w:rPr>
          <w:sz w:val="28"/>
          <w:szCs w:val="28"/>
          <w:lang w:val="vi-VN"/>
        </w:rPr>
        <w:t xml:space="preserve">hộ nghèo 1,01% (62/6148 hộ).       </w:t>
      </w:r>
    </w:p>
    <w:p w:rsidR="00694030" w:rsidRPr="002B0193" w:rsidRDefault="00694030" w:rsidP="001D2559">
      <w:pPr>
        <w:pStyle w:val="NormalWeb"/>
        <w:shd w:val="clear" w:color="auto" w:fill="FFFFFF"/>
        <w:spacing w:before="60" w:beforeAutospacing="0" w:after="0" w:afterAutospacing="0"/>
        <w:ind w:firstLine="720"/>
        <w:jc w:val="both"/>
        <w:rPr>
          <w:rFonts w:eastAsiaTheme="minorHAnsi"/>
          <w:sz w:val="28"/>
          <w:szCs w:val="28"/>
          <w:lang w:val="vi-VN"/>
        </w:rPr>
      </w:pPr>
      <w:r w:rsidRPr="002B0193">
        <w:rPr>
          <w:rFonts w:eastAsiaTheme="minorHAnsi"/>
          <w:sz w:val="28"/>
          <w:szCs w:val="28"/>
          <w:lang w:val="vi-VN"/>
        </w:rPr>
        <w:t xml:space="preserve">- Xây dựng nông thôn mới liên quan đến nhiều ngành, lĩnh vực, khối lượng công việc nhiều, được phân cấp triệt để cho cơ sở; trong khi đó, năng lực, trình độ của một bộ phận cán bộ, công chức xã còn hạn chế, kiêm nhiệm nhiều nhiệm vụ nên lúng túng trong triển khai thực hiện. Giai đoạn đầu thực hiện Chương trình, </w:t>
      </w:r>
      <w:r w:rsidRPr="002B0193">
        <w:rPr>
          <w:rFonts w:eastAsiaTheme="minorHAnsi"/>
          <w:sz w:val="28"/>
          <w:szCs w:val="28"/>
          <w:lang w:val="vi-VN"/>
        </w:rPr>
        <w:lastRenderedPageBreak/>
        <w:t xml:space="preserve">một bộ phận cán bộ, đảng viên và người dân chưa nhận thức đầy đủ về tầm quan trọng của Chương trình, còn có tư tưởng trông chờ, ỷ lại, thụ động hoặc nóng vội. </w:t>
      </w:r>
    </w:p>
    <w:p w:rsidR="00694030" w:rsidRPr="002B0193" w:rsidRDefault="00694030" w:rsidP="001D2559">
      <w:pPr>
        <w:autoSpaceDE w:val="0"/>
        <w:autoSpaceDN w:val="0"/>
        <w:adjustRightInd w:val="0"/>
        <w:spacing w:before="60"/>
        <w:ind w:firstLine="720"/>
        <w:jc w:val="both"/>
        <w:rPr>
          <w:rFonts w:eastAsiaTheme="minorHAnsi"/>
          <w:sz w:val="28"/>
          <w:szCs w:val="28"/>
          <w:lang w:val="vi-VN"/>
        </w:rPr>
      </w:pPr>
      <w:r w:rsidRPr="002B0193">
        <w:rPr>
          <w:rFonts w:eastAsiaTheme="minorHAnsi"/>
          <w:sz w:val="28"/>
          <w:szCs w:val="28"/>
          <w:lang w:val="vi-VN"/>
        </w:rPr>
        <w:t xml:space="preserve">- Nhu cầu vốn cho xây dựng nông thôn mới rất lớn, nhưng kinh phí đầu tư từ ngân sách còn hạn chế, kết quả huy động nguồn lực ngoài ngân sách thấp. Tư tưởng sản xuất nhỏ, tự cấp, tự túc trong nông thôn còn nặng nề; sản xuất nông nghiệp lợi nhuận thấp, rủi ro cao nên khó thu hút doanh nghiệp về đầu tư sản xuất nông nghiệp. </w:t>
      </w:r>
    </w:p>
    <w:p w:rsidR="00694030" w:rsidRPr="002B0193" w:rsidRDefault="00694030" w:rsidP="001D2559">
      <w:pPr>
        <w:autoSpaceDE w:val="0"/>
        <w:autoSpaceDN w:val="0"/>
        <w:adjustRightInd w:val="0"/>
        <w:spacing w:before="60"/>
        <w:ind w:firstLine="720"/>
        <w:jc w:val="both"/>
        <w:rPr>
          <w:rFonts w:eastAsiaTheme="minorHAnsi"/>
          <w:sz w:val="28"/>
          <w:szCs w:val="28"/>
          <w:lang w:val="vi-VN"/>
        </w:rPr>
      </w:pPr>
      <w:r w:rsidRPr="002B0193">
        <w:rPr>
          <w:rFonts w:eastAsiaTheme="minorHAnsi"/>
          <w:sz w:val="28"/>
          <w:szCs w:val="28"/>
          <w:lang w:val="vi-VN"/>
        </w:rPr>
        <w:t>- Công tác triển khai Chương trình gắn với thực hiện Đề án cơ cấu lại nông nghiệp thực hiện còn chậm so với yêu cầu. Liên kết sản xuất giữa nông dân với doanh nghiệp và nhà khoa học chậm phát triển, thiếu bền vững.</w:t>
      </w:r>
    </w:p>
    <w:p w:rsidR="00694030" w:rsidRPr="002B0193" w:rsidRDefault="00694030" w:rsidP="001D2559">
      <w:pPr>
        <w:autoSpaceDE w:val="0"/>
        <w:autoSpaceDN w:val="0"/>
        <w:adjustRightInd w:val="0"/>
        <w:spacing w:before="60"/>
        <w:ind w:firstLine="720"/>
        <w:jc w:val="both"/>
        <w:rPr>
          <w:rFonts w:eastAsiaTheme="minorHAnsi"/>
          <w:sz w:val="28"/>
          <w:szCs w:val="28"/>
          <w:lang w:val="vi-VN"/>
        </w:rPr>
      </w:pPr>
      <w:r w:rsidRPr="002B0193">
        <w:rPr>
          <w:sz w:val="28"/>
          <w:szCs w:val="28"/>
          <w:lang w:val="vi-VN"/>
        </w:rPr>
        <w:t xml:space="preserve">Tuy nhiên, với quyết tâm cao của cả hệ thống chính trị, toàn Đảng, toàn quân, toàn dân thành phố Tây Ninh đã vượt qua thách thức, khắc phục khó khăn thực hiện hoàn thành nhiệm vụ xây dựng nông thôn mới, tiến đến xây dựng nông thôn mới nâng cao, kiểu mẫu gắn với xây dựng đô thị văn minh.   </w:t>
      </w:r>
    </w:p>
    <w:p w:rsidR="00694030" w:rsidRPr="002B0193" w:rsidRDefault="00694030" w:rsidP="001D2559">
      <w:pPr>
        <w:pStyle w:val="NormalWeb"/>
        <w:shd w:val="clear" w:color="auto" w:fill="FFFFFF"/>
        <w:spacing w:before="60" w:beforeAutospacing="0" w:after="0" w:afterAutospacing="0"/>
        <w:ind w:firstLine="720"/>
        <w:jc w:val="center"/>
        <w:rPr>
          <w:rStyle w:val="apple-converted-space"/>
          <w:bCs/>
          <w:i/>
          <w:sz w:val="28"/>
          <w:szCs w:val="28"/>
          <w:lang w:val="vi-VN"/>
        </w:rPr>
      </w:pPr>
      <w:r w:rsidRPr="002B0193">
        <w:rPr>
          <w:b/>
          <w:bCs/>
          <w:sz w:val="28"/>
          <w:szCs w:val="28"/>
          <w:lang w:val="vi-VN"/>
        </w:rPr>
        <w:t>II.</w:t>
      </w:r>
      <w:r w:rsidRPr="002B0193">
        <w:rPr>
          <w:rStyle w:val="apple-converted-space"/>
          <w:b/>
          <w:bCs/>
          <w:sz w:val="28"/>
          <w:szCs w:val="28"/>
          <w:lang w:val="vi-VN"/>
        </w:rPr>
        <w:t xml:space="preserve"> CĂN CỨ TRIỂN KHAI THỰC HIỆN XÂY DỰNG THÀNH PHỐ TÂY NINH HOÀN THÀNH NHIỆM VỤ XÂY DỰNG NÔNG THÔN MỚI </w:t>
      </w:r>
      <w:r w:rsidRPr="002B0193">
        <w:rPr>
          <w:rStyle w:val="apple-converted-space"/>
          <w:bCs/>
          <w:i/>
          <w:sz w:val="28"/>
          <w:szCs w:val="28"/>
          <w:lang w:val="vi-VN"/>
        </w:rPr>
        <w:t xml:space="preserve">(Phụ lục 01 kèm theo)              </w:t>
      </w:r>
    </w:p>
    <w:p w:rsidR="00694030" w:rsidRPr="002B0193" w:rsidRDefault="00694030" w:rsidP="001D2559">
      <w:pPr>
        <w:pStyle w:val="NormalWeb"/>
        <w:shd w:val="clear" w:color="auto" w:fill="FFFFFF"/>
        <w:spacing w:before="60" w:beforeAutospacing="0" w:after="0" w:afterAutospacing="0"/>
        <w:ind w:firstLine="720"/>
        <w:jc w:val="both"/>
        <w:rPr>
          <w:rStyle w:val="apple-converted-space"/>
          <w:b/>
          <w:bCs/>
          <w:sz w:val="28"/>
          <w:szCs w:val="28"/>
          <w:lang w:val="nl-NL"/>
        </w:rPr>
      </w:pPr>
      <w:r w:rsidRPr="002B0193">
        <w:rPr>
          <w:b/>
          <w:bCs/>
          <w:sz w:val="28"/>
          <w:szCs w:val="28"/>
          <w:lang w:val="nl-NL"/>
        </w:rPr>
        <w:t>III.</w:t>
      </w:r>
      <w:r w:rsidRPr="002B0193">
        <w:rPr>
          <w:rStyle w:val="apple-converted-space"/>
          <w:b/>
          <w:bCs/>
          <w:sz w:val="28"/>
          <w:szCs w:val="28"/>
          <w:lang w:val="nl-NL"/>
        </w:rPr>
        <w:t xml:space="preserve"> KẾT QUẢ CHỈ ĐẠO </w:t>
      </w:r>
      <w:r w:rsidR="00B26DA9" w:rsidRPr="002B0193">
        <w:rPr>
          <w:rStyle w:val="apple-converted-space"/>
          <w:b/>
          <w:bCs/>
          <w:sz w:val="28"/>
          <w:szCs w:val="28"/>
          <w:lang w:val="nl-NL"/>
        </w:rPr>
        <w:t xml:space="preserve">THỰC HIỆN </w:t>
      </w:r>
      <w:r w:rsidRPr="002B0193">
        <w:rPr>
          <w:rStyle w:val="apple-converted-space"/>
          <w:b/>
          <w:bCs/>
          <w:sz w:val="28"/>
          <w:szCs w:val="28"/>
          <w:lang w:val="nl-NL"/>
        </w:rPr>
        <w:t xml:space="preserve">XÂY DỰNG THÀNH PHỐ </w:t>
      </w:r>
      <w:r w:rsidR="00B26DA9" w:rsidRPr="002B0193">
        <w:rPr>
          <w:rStyle w:val="apple-converted-space"/>
          <w:b/>
          <w:bCs/>
          <w:sz w:val="28"/>
          <w:szCs w:val="28"/>
          <w:lang w:val="vi-VN"/>
        </w:rPr>
        <w:t xml:space="preserve">TÂY NINH </w:t>
      </w:r>
      <w:r w:rsidRPr="002B0193">
        <w:rPr>
          <w:rStyle w:val="apple-converted-space"/>
          <w:b/>
          <w:bCs/>
          <w:sz w:val="28"/>
          <w:szCs w:val="28"/>
          <w:lang w:val="nl-NL"/>
        </w:rPr>
        <w:t xml:space="preserve">HOÀN THÀNH NHIỆM VỤ XÂY DỰNG NÔNG THÔN MỚI                                      </w:t>
      </w:r>
    </w:p>
    <w:p w:rsidR="00694030" w:rsidRPr="002B0193" w:rsidRDefault="00694030" w:rsidP="001D2559">
      <w:pPr>
        <w:pStyle w:val="NormalWeb"/>
        <w:shd w:val="clear" w:color="auto" w:fill="FFFFFF"/>
        <w:spacing w:before="60" w:beforeAutospacing="0" w:after="0" w:afterAutospacing="0"/>
        <w:ind w:firstLine="720"/>
        <w:jc w:val="both"/>
        <w:rPr>
          <w:sz w:val="28"/>
          <w:szCs w:val="28"/>
          <w:lang w:val="nl-NL"/>
        </w:rPr>
      </w:pPr>
      <w:r w:rsidRPr="002B0193">
        <w:rPr>
          <w:b/>
          <w:bCs/>
          <w:sz w:val="28"/>
          <w:szCs w:val="28"/>
          <w:lang w:val="nl-NL"/>
        </w:rPr>
        <w:t>1.</w:t>
      </w:r>
      <w:r w:rsidRPr="002B0193">
        <w:rPr>
          <w:rStyle w:val="apple-converted-space"/>
          <w:b/>
          <w:bCs/>
          <w:sz w:val="28"/>
          <w:szCs w:val="28"/>
          <w:lang w:val="nl-NL"/>
        </w:rPr>
        <w:t> </w:t>
      </w:r>
      <w:r w:rsidRPr="002B0193">
        <w:rPr>
          <w:b/>
          <w:bCs/>
          <w:sz w:val="28"/>
          <w:szCs w:val="28"/>
          <w:lang w:val="vi-VN"/>
        </w:rPr>
        <w:t>Công tác chỉ đạo,</w:t>
      </w:r>
      <w:r w:rsidRPr="002B0193">
        <w:rPr>
          <w:rStyle w:val="apple-converted-space"/>
          <w:b/>
          <w:bCs/>
          <w:sz w:val="28"/>
          <w:szCs w:val="28"/>
          <w:lang w:val="vi-VN"/>
        </w:rPr>
        <w:t> </w:t>
      </w:r>
      <w:r w:rsidRPr="002B0193">
        <w:rPr>
          <w:b/>
          <w:bCs/>
          <w:sz w:val="28"/>
          <w:szCs w:val="28"/>
          <w:shd w:val="clear" w:color="auto" w:fill="FFFFFF"/>
          <w:lang w:val="nl-NL"/>
        </w:rPr>
        <w:t>đ</w:t>
      </w:r>
      <w:r w:rsidRPr="002B0193">
        <w:rPr>
          <w:b/>
          <w:bCs/>
          <w:sz w:val="28"/>
          <w:szCs w:val="28"/>
          <w:shd w:val="clear" w:color="auto" w:fill="FFFFFF"/>
          <w:lang w:val="vi-VN"/>
        </w:rPr>
        <w:t>iều</w:t>
      </w:r>
      <w:r w:rsidRPr="002B0193">
        <w:rPr>
          <w:rStyle w:val="apple-converted-space"/>
          <w:b/>
          <w:bCs/>
          <w:sz w:val="28"/>
          <w:szCs w:val="28"/>
          <w:lang w:val="vi-VN"/>
        </w:rPr>
        <w:t> </w:t>
      </w:r>
      <w:r w:rsidRPr="002B0193">
        <w:rPr>
          <w:b/>
          <w:bCs/>
          <w:sz w:val="28"/>
          <w:szCs w:val="28"/>
          <w:lang w:val="vi-VN"/>
        </w:rPr>
        <w:t>hành</w:t>
      </w:r>
    </w:p>
    <w:p w:rsidR="00694030" w:rsidRPr="002B0193" w:rsidRDefault="00B26DA9" w:rsidP="001D2559">
      <w:pPr>
        <w:spacing w:before="60"/>
        <w:ind w:firstLine="720"/>
        <w:jc w:val="both"/>
        <w:textAlignment w:val="top"/>
        <w:rPr>
          <w:b/>
          <w:sz w:val="28"/>
          <w:szCs w:val="28"/>
          <w:bdr w:val="none" w:sz="0" w:space="0" w:color="auto" w:frame="1"/>
          <w:lang w:val="nl-NL"/>
        </w:rPr>
      </w:pPr>
      <w:r w:rsidRPr="002B0193">
        <w:rPr>
          <w:b/>
          <w:sz w:val="28"/>
          <w:szCs w:val="28"/>
          <w:bdr w:val="none" w:sz="0" w:space="0" w:color="auto" w:frame="1"/>
          <w:lang w:val="nl-NL"/>
        </w:rPr>
        <w:t>a)</w:t>
      </w:r>
      <w:r w:rsidR="00694030" w:rsidRPr="002B0193">
        <w:rPr>
          <w:b/>
          <w:sz w:val="28"/>
          <w:szCs w:val="28"/>
          <w:bdr w:val="none" w:sz="0" w:space="0" w:color="auto" w:frame="1"/>
          <w:lang w:val="nl-NL"/>
        </w:rPr>
        <w:t>Thành lập bộ máy chỉ đạo thực hiện Chương trình</w:t>
      </w:r>
    </w:p>
    <w:p w:rsidR="00694030" w:rsidRPr="002B0193" w:rsidRDefault="00694030" w:rsidP="001D2559">
      <w:pPr>
        <w:spacing w:before="60"/>
        <w:ind w:firstLine="720"/>
        <w:jc w:val="both"/>
        <w:outlineLvl w:val="0"/>
        <w:rPr>
          <w:sz w:val="28"/>
          <w:szCs w:val="28"/>
          <w:lang w:val="de-DE"/>
        </w:rPr>
      </w:pPr>
      <w:r w:rsidRPr="002B0193">
        <w:rPr>
          <w:sz w:val="28"/>
          <w:szCs w:val="28"/>
          <w:lang w:val="de-DE"/>
        </w:rPr>
        <w:t xml:space="preserve">- Cấp Thành phố:          </w:t>
      </w:r>
    </w:p>
    <w:p w:rsidR="00694030" w:rsidRPr="002B0193" w:rsidRDefault="00694030" w:rsidP="001D2559">
      <w:pPr>
        <w:spacing w:before="60"/>
        <w:ind w:firstLine="720"/>
        <w:jc w:val="both"/>
        <w:outlineLvl w:val="0"/>
        <w:rPr>
          <w:sz w:val="28"/>
          <w:szCs w:val="28"/>
          <w:lang w:val="de-DE"/>
        </w:rPr>
      </w:pPr>
      <w:r w:rsidRPr="002B0193">
        <w:rPr>
          <w:sz w:val="28"/>
          <w:szCs w:val="28"/>
          <w:lang w:val="de-DE"/>
        </w:rPr>
        <w:t>+ Giai đoạn 2011-2015: thành lập Ban chỉ đạo xây dựng nông thôn mới do Chủ tịch</w:t>
      </w:r>
      <w:r w:rsidR="00BB0CC0" w:rsidRPr="002B0193">
        <w:rPr>
          <w:sz w:val="28"/>
          <w:szCs w:val="28"/>
          <w:lang w:val="de-DE"/>
        </w:rPr>
        <w:t xml:space="preserve"> UBND Thành phố làm Trưởng ban.</w:t>
      </w:r>
    </w:p>
    <w:p w:rsidR="00694030" w:rsidRPr="002B0193" w:rsidRDefault="004E5108" w:rsidP="001D2559">
      <w:pPr>
        <w:spacing w:before="60"/>
        <w:ind w:firstLine="720"/>
        <w:jc w:val="both"/>
        <w:outlineLvl w:val="0"/>
        <w:rPr>
          <w:sz w:val="28"/>
          <w:szCs w:val="28"/>
          <w:lang w:val="de-DE"/>
        </w:rPr>
      </w:pPr>
      <w:r w:rsidRPr="002B0193">
        <w:rPr>
          <w:sz w:val="28"/>
          <w:szCs w:val="28"/>
          <w:lang w:val="de-DE"/>
        </w:rPr>
        <w:t>+ Giai đoạn 2016-2022</w:t>
      </w:r>
      <w:r w:rsidR="00694030" w:rsidRPr="002B0193">
        <w:rPr>
          <w:sz w:val="28"/>
          <w:szCs w:val="28"/>
          <w:lang w:val="de-DE"/>
        </w:rPr>
        <w:t>: thành lập BCĐ các Chương trình MTQG Thành phố, Chủ tịch UBND Thành phố làm Trưởng ban, Phó Chủ tịc</w:t>
      </w:r>
      <w:r w:rsidR="00F922D5" w:rsidRPr="002B0193">
        <w:rPr>
          <w:sz w:val="28"/>
          <w:szCs w:val="28"/>
          <w:lang w:val="de-DE"/>
        </w:rPr>
        <w:t xml:space="preserve">h UBND Thành phố làm Phó Trưởng </w:t>
      </w:r>
      <w:r w:rsidR="00C12014" w:rsidRPr="002B0193">
        <w:rPr>
          <w:sz w:val="28"/>
          <w:szCs w:val="28"/>
          <w:lang w:val="de-DE"/>
        </w:rPr>
        <w:t xml:space="preserve">ban </w:t>
      </w:r>
      <w:r w:rsidR="00694030" w:rsidRPr="002B0193">
        <w:rPr>
          <w:sz w:val="28"/>
          <w:szCs w:val="28"/>
          <w:lang w:val="de-DE"/>
        </w:rPr>
        <w:t>phụ trách chung, Trưởng Phòng Kinh tế làm Phó Trưởng ban Thường trực Chương trình MTQG xây dựng nông thôn mới, Trưởng Phòng Lao động - Thương binh và Xã hội làm Phó Trưởng ban Thường trực Chương trình MTQG giảm nghèo bền vững.</w:t>
      </w:r>
    </w:p>
    <w:p w:rsidR="00331D6E" w:rsidRPr="002B0193" w:rsidRDefault="00331D6E" w:rsidP="001D2559">
      <w:pPr>
        <w:spacing w:before="60"/>
        <w:ind w:firstLine="720"/>
        <w:jc w:val="both"/>
        <w:outlineLvl w:val="0"/>
        <w:rPr>
          <w:sz w:val="28"/>
          <w:szCs w:val="28"/>
          <w:lang w:val="de-DE"/>
        </w:rPr>
      </w:pPr>
      <w:r w:rsidRPr="002B0193">
        <w:rPr>
          <w:spacing w:val="-2"/>
          <w:sz w:val="28"/>
          <w:szCs w:val="28"/>
          <w:lang w:val="pt-BR"/>
        </w:rPr>
        <w:t>+ Năm 2022: Quyết định số 525/QĐ-UBND, ngày 07/6/2022 về việc củng cố thành viên Ban Chỉ đạo các Chương trình MTQG thành phố Tây Ninh giai đoạn 2022-2025.</w:t>
      </w:r>
    </w:p>
    <w:p w:rsidR="00694030" w:rsidRPr="002B0193" w:rsidRDefault="00694030" w:rsidP="001D2559">
      <w:pPr>
        <w:spacing w:before="60"/>
        <w:ind w:firstLine="720"/>
        <w:jc w:val="both"/>
        <w:outlineLvl w:val="0"/>
        <w:rPr>
          <w:bCs/>
          <w:iCs/>
          <w:sz w:val="28"/>
          <w:szCs w:val="28"/>
          <w:lang w:val="de-DE"/>
        </w:rPr>
      </w:pPr>
      <w:r w:rsidRPr="002B0193">
        <w:rPr>
          <w:bCs/>
          <w:iCs/>
          <w:sz w:val="28"/>
          <w:szCs w:val="28"/>
          <w:lang w:val="de-DE"/>
        </w:rPr>
        <w:t xml:space="preserve">- Cấp xã: </w:t>
      </w:r>
    </w:p>
    <w:p w:rsidR="00694030" w:rsidRPr="002B0193" w:rsidRDefault="00694030" w:rsidP="001D2559">
      <w:pPr>
        <w:spacing w:before="60"/>
        <w:ind w:firstLine="720"/>
        <w:jc w:val="both"/>
        <w:outlineLvl w:val="0"/>
        <w:rPr>
          <w:bCs/>
          <w:iCs/>
          <w:sz w:val="28"/>
          <w:szCs w:val="28"/>
          <w:lang w:val="de-DE"/>
        </w:rPr>
      </w:pPr>
      <w:r w:rsidRPr="002B0193">
        <w:rPr>
          <w:bCs/>
          <w:iCs/>
          <w:sz w:val="28"/>
          <w:szCs w:val="28"/>
          <w:lang w:val="de-DE"/>
        </w:rPr>
        <w:t>+ Giai đoạn 2011-2015: thành lập Ban chỉ đạo xây dựng NTM do Bí thư Đảng ủy xã làm Trưởng ban và Ban quản lý xây dựng NTM do Chủ tịch UBND xã làm Trưởng ban. Tất cả số ấp trên địa bàn các xã thành lập Ban phát triển ấp do Bí thư chi bộ ấp hoặc Trưởng ấp làm Trưởng ban.</w:t>
      </w:r>
    </w:p>
    <w:p w:rsidR="00694030" w:rsidRPr="002B0193" w:rsidRDefault="004E5108" w:rsidP="001D2559">
      <w:pPr>
        <w:spacing w:before="60"/>
        <w:ind w:firstLine="720"/>
        <w:jc w:val="both"/>
        <w:outlineLvl w:val="0"/>
        <w:rPr>
          <w:bCs/>
          <w:iCs/>
          <w:sz w:val="28"/>
          <w:szCs w:val="28"/>
          <w:lang w:val="de-DE"/>
        </w:rPr>
      </w:pPr>
      <w:r w:rsidRPr="002B0193">
        <w:rPr>
          <w:bCs/>
          <w:iCs/>
          <w:sz w:val="28"/>
          <w:szCs w:val="28"/>
          <w:lang w:val="de-DE"/>
        </w:rPr>
        <w:t>+ Giai đoạn 2016-2022</w:t>
      </w:r>
      <w:r w:rsidR="00694030" w:rsidRPr="002B0193">
        <w:rPr>
          <w:bCs/>
          <w:iCs/>
          <w:sz w:val="28"/>
          <w:szCs w:val="28"/>
          <w:lang w:val="de-DE"/>
        </w:rPr>
        <w:t xml:space="preserve">: Kiện toàn BCĐ xây dựng NTM do Bí thư Đảng ủy xã làm Trưởng ban và Thành lập Ban quản lý các Chương trình MTQG cấp xã do Chủ tịch UBND xã làm Trưởng ban, các Phó Chủ tịch UBND xã làm Phó Trưởng </w:t>
      </w:r>
      <w:r w:rsidR="00694030" w:rsidRPr="002B0193">
        <w:rPr>
          <w:bCs/>
          <w:iCs/>
          <w:sz w:val="28"/>
          <w:szCs w:val="28"/>
          <w:lang w:val="de-DE"/>
        </w:rPr>
        <w:lastRenderedPageBreak/>
        <w:t>ban. Tất cả các ấp trên địa bàn xã đã kiện toàn Ban phát triển ấp do Bí thư chi bộ ấp làm Trưởng ban.</w:t>
      </w:r>
    </w:p>
    <w:p w:rsidR="00694030" w:rsidRPr="002B0193" w:rsidRDefault="00694030" w:rsidP="001D2559">
      <w:pPr>
        <w:spacing w:before="60"/>
        <w:ind w:firstLine="720"/>
        <w:jc w:val="both"/>
        <w:rPr>
          <w:b/>
          <w:sz w:val="28"/>
          <w:szCs w:val="28"/>
          <w:lang w:val="de-DE"/>
        </w:rPr>
      </w:pPr>
      <w:r w:rsidRPr="002B0193">
        <w:rPr>
          <w:sz w:val="28"/>
          <w:szCs w:val="28"/>
          <w:lang w:val="de-DE"/>
        </w:rPr>
        <w:t xml:space="preserve">- Về Bộ máy giúp việc BCĐ: Căn cứ Quyết định số 1920/QĐ-TTg ngày 05/10/2016 của Thủ tướng </w:t>
      </w:r>
      <w:r w:rsidRPr="002B0193">
        <w:rPr>
          <w:bCs/>
          <w:iCs/>
          <w:sz w:val="28"/>
          <w:szCs w:val="28"/>
          <w:lang w:val="de-DE"/>
        </w:rPr>
        <w:t>Chính phủ, UBND Thành phố ban hành Quyết định số 483/QĐ-UBND ngày 01/4/2016 Thành lập Văn phòng Điều phối thực hiện Chương trình MTQG xây dựng nông thôn mới thành phố Tây Ninh giai đoạn 2010-2020</w:t>
      </w:r>
      <w:r w:rsidR="00EB6FA5" w:rsidRPr="002B0193">
        <w:rPr>
          <w:sz w:val="28"/>
          <w:szCs w:val="28"/>
          <w:lang w:val="de-DE"/>
        </w:rPr>
        <w:t>.</w:t>
      </w:r>
    </w:p>
    <w:p w:rsidR="00694030" w:rsidRPr="002B0193" w:rsidRDefault="00694030" w:rsidP="001D2559">
      <w:pPr>
        <w:pStyle w:val="NormalWeb"/>
        <w:spacing w:before="60" w:beforeAutospacing="0" w:after="0" w:afterAutospacing="0"/>
        <w:ind w:firstLine="720"/>
        <w:jc w:val="both"/>
        <w:rPr>
          <w:bCs/>
          <w:sz w:val="28"/>
          <w:szCs w:val="28"/>
          <w:lang w:val="de-DE"/>
        </w:rPr>
      </w:pPr>
      <w:r w:rsidRPr="002B0193">
        <w:rPr>
          <w:bCs/>
          <w:iCs/>
          <w:sz w:val="28"/>
          <w:szCs w:val="28"/>
          <w:lang w:val="de-DE"/>
        </w:rPr>
        <w:t>Hệ thống chỉ đạo cơ cấu đủ thành phần, hoạt động đồng bộ như đã nêu trên là yếu tố quan trọng thúc đẩy Chương trình triển khai thực hiện hiệu quả, đạt mục tiêu kế hoạch đề ra.</w:t>
      </w:r>
    </w:p>
    <w:p w:rsidR="00694030" w:rsidRPr="002B0193" w:rsidRDefault="00B26DA9" w:rsidP="001D2559">
      <w:pPr>
        <w:spacing w:before="60"/>
        <w:ind w:firstLine="720"/>
        <w:jc w:val="both"/>
        <w:textAlignment w:val="top"/>
        <w:rPr>
          <w:b/>
          <w:sz w:val="28"/>
          <w:szCs w:val="28"/>
          <w:bdr w:val="none" w:sz="0" w:space="0" w:color="auto" w:frame="1"/>
          <w:lang w:val="de-DE"/>
        </w:rPr>
      </w:pPr>
      <w:r w:rsidRPr="002B0193">
        <w:rPr>
          <w:b/>
          <w:sz w:val="28"/>
          <w:szCs w:val="28"/>
          <w:bdr w:val="none" w:sz="0" w:space="0" w:color="auto" w:frame="1"/>
          <w:lang w:val="de-DE"/>
        </w:rPr>
        <w:t xml:space="preserve">b) </w:t>
      </w:r>
      <w:r w:rsidR="00694030" w:rsidRPr="002B0193">
        <w:rPr>
          <w:b/>
          <w:sz w:val="28"/>
          <w:szCs w:val="28"/>
          <w:bdr w:val="none" w:sz="0" w:space="0" w:color="auto" w:frame="1"/>
          <w:lang w:val="de-DE"/>
        </w:rPr>
        <w:t>Ban hành các văn bản chỉ đạo và các cơ chế chính sách để thực hiện Chương trình</w:t>
      </w:r>
    </w:p>
    <w:p w:rsidR="00694030" w:rsidRPr="002B0193" w:rsidRDefault="00694030" w:rsidP="001D2559">
      <w:pPr>
        <w:spacing w:before="60"/>
        <w:ind w:firstLine="720"/>
        <w:jc w:val="both"/>
        <w:rPr>
          <w:sz w:val="28"/>
          <w:szCs w:val="28"/>
          <w:lang w:val="de-DE"/>
        </w:rPr>
      </w:pPr>
      <w:r w:rsidRPr="002B0193">
        <w:rPr>
          <w:sz w:val="28"/>
          <w:szCs w:val="28"/>
          <w:bdr w:val="none" w:sz="0" w:space="0" w:color="auto" w:frame="1"/>
          <w:lang w:val="de-DE"/>
        </w:rPr>
        <w:t xml:space="preserve">Ngay sau khi Thủ tướng Chính phủ ban hành Quyết định phê duyệt Chương trình MTQG xây dựng nông thôn mới giai đoạn 2011-2015, </w:t>
      </w:r>
      <w:r w:rsidRPr="002B0193">
        <w:rPr>
          <w:sz w:val="28"/>
          <w:szCs w:val="28"/>
          <w:lang w:val="de-DE"/>
        </w:rPr>
        <w:t xml:space="preserve">UBND Thành phố đã ban hành </w:t>
      </w:r>
      <w:r w:rsidR="00EB6FA5" w:rsidRPr="002B0193">
        <w:rPr>
          <w:sz w:val="28"/>
          <w:szCs w:val="28"/>
          <w:lang w:val="de-DE"/>
        </w:rPr>
        <w:t xml:space="preserve">các văn bản chỉ đạo, điều hành </w:t>
      </w:r>
      <w:r w:rsidR="00D0480A" w:rsidRPr="002B0193">
        <w:rPr>
          <w:sz w:val="28"/>
          <w:szCs w:val="28"/>
          <w:lang w:val="de-DE"/>
        </w:rPr>
        <w:t xml:space="preserve">triển khai thực hiện </w:t>
      </w:r>
      <w:r w:rsidR="00EB6FA5" w:rsidRPr="002B0193">
        <w:rPr>
          <w:sz w:val="28"/>
          <w:szCs w:val="28"/>
          <w:lang w:val="de-DE"/>
        </w:rPr>
        <w:t>Chương trình.</w:t>
      </w:r>
      <w:r w:rsidRPr="002B0193">
        <w:rPr>
          <w:sz w:val="28"/>
          <w:szCs w:val="28"/>
          <w:lang w:val="de-DE"/>
        </w:rPr>
        <w:t xml:space="preserve">Đồng thời, </w:t>
      </w:r>
      <w:r w:rsidRPr="002B0193">
        <w:rPr>
          <w:sz w:val="28"/>
          <w:szCs w:val="28"/>
          <w:bdr w:val="none" w:sz="0" w:space="0" w:color="auto" w:frame="1"/>
          <w:lang w:val="de-DE"/>
        </w:rPr>
        <w:t>phát động phong trào “Thành phố Tây Ninh chung tay xây dựng nôn</w:t>
      </w:r>
      <w:r w:rsidR="00D0480A" w:rsidRPr="002B0193">
        <w:rPr>
          <w:sz w:val="28"/>
          <w:szCs w:val="28"/>
          <w:bdr w:val="none" w:sz="0" w:space="0" w:color="auto" w:frame="1"/>
          <w:lang w:val="de-DE"/>
        </w:rPr>
        <w:t xml:space="preserve">g thôn mới” giai đoạn 2012-2015 </w:t>
      </w:r>
      <w:r w:rsidRPr="002B0193">
        <w:rPr>
          <w:sz w:val="28"/>
          <w:szCs w:val="28"/>
          <w:bdr w:val="none" w:sz="0" w:space="0" w:color="auto" w:frame="1"/>
          <w:lang w:val="de-DE"/>
        </w:rPr>
        <w:t xml:space="preserve">và giai đoạn 2016-2020 đến các cấp, ngành, địa phương, nhân dân thực hiện.                </w:t>
      </w:r>
    </w:p>
    <w:p w:rsidR="00694030" w:rsidRPr="002B0193" w:rsidRDefault="00694030" w:rsidP="001D2559">
      <w:pPr>
        <w:spacing w:before="60"/>
        <w:ind w:firstLine="720"/>
        <w:jc w:val="both"/>
        <w:rPr>
          <w:sz w:val="28"/>
          <w:szCs w:val="28"/>
          <w:lang w:val="de-DE"/>
        </w:rPr>
      </w:pPr>
      <w:r w:rsidRPr="002B0193">
        <w:rPr>
          <w:sz w:val="28"/>
          <w:szCs w:val="28"/>
          <w:lang w:val="de-DE"/>
        </w:rPr>
        <w:t xml:space="preserve">- Đảng bộ, chính quyền Thành phố luôn quan tâm công tác đẩy mạnh thực hiện Chương trình gắn với thực hiện các chính sách hỗ trợ cơ cấu lại ngành nông nghiệp. Về quan điểm, luôn quán triệt trong các cấp các ngành bốn mục tiêu trụ cột của Chương trình là: Tăng thu nhập của nông dân; Cải thiện môi trường sống; Nâng cấp kết cấu hạ tầng; Khuyến khích phát triển đời sống tinh thần và quan hệ xã hội ở nông thôn. Về phương châm xây dựng nông thôn mới: Lấy công nghiệp, dịch vụ thúc đẩy nông nghiệp; lấy thành thị dẫn dắt nông thôn.       </w:t>
      </w:r>
    </w:p>
    <w:p w:rsidR="00694030" w:rsidRPr="002B0193" w:rsidRDefault="00694030" w:rsidP="001D2559">
      <w:pPr>
        <w:spacing w:before="60"/>
        <w:ind w:firstLine="720"/>
        <w:jc w:val="both"/>
        <w:rPr>
          <w:sz w:val="28"/>
          <w:szCs w:val="28"/>
          <w:lang w:val="de-DE"/>
        </w:rPr>
      </w:pPr>
      <w:r w:rsidRPr="002B0193">
        <w:rPr>
          <w:sz w:val="28"/>
          <w:szCs w:val="28"/>
          <w:lang w:val="de-DE"/>
        </w:rPr>
        <w:t xml:space="preserve">- UBND Thành phố xác định công tác huy động nguồn lực xây dựng cơ sở hạ tầng thiết yếu là vấn đề hết sức quan trọng trong xây dựng nông thôn mới, để công tác này được thực hiện hiệu quả, ngoài thực hiện các quy định của Trung ương, UBND Thành phố căn cứ Quyết định số 34/2016/QĐ-UBND ngày 04/10/2016 của UBND tỉnh về việc quy định mức hỗ trợ từ ngân sách nhà nước cho đầu tư hạ tầng kinh tế-xã hội xã nông thôn mới giai đoạn 2016-2020, UBND Thành phố đã triển khai và thực hiện đăng ký vốn theo định mức hỗ trợ </w:t>
      </w:r>
      <w:r w:rsidR="0029034A" w:rsidRPr="002B0193">
        <w:rPr>
          <w:sz w:val="28"/>
          <w:szCs w:val="28"/>
          <w:lang w:val="de-DE"/>
        </w:rPr>
        <w:t>quy định.</w:t>
      </w:r>
    </w:p>
    <w:p w:rsidR="00694030" w:rsidRPr="002B0193" w:rsidRDefault="00694030" w:rsidP="001D2559">
      <w:pPr>
        <w:spacing w:before="60"/>
        <w:ind w:firstLine="720"/>
        <w:jc w:val="both"/>
        <w:rPr>
          <w:bCs/>
          <w:sz w:val="28"/>
          <w:szCs w:val="28"/>
          <w:lang w:val="de-DE"/>
        </w:rPr>
      </w:pPr>
      <w:r w:rsidRPr="002B0193">
        <w:rPr>
          <w:i/>
          <w:sz w:val="28"/>
          <w:szCs w:val="28"/>
          <w:lang w:val="de-DE"/>
        </w:rPr>
        <w:t xml:space="preserve">- </w:t>
      </w:r>
      <w:r w:rsidRPr="002B0193">
        <w:rPr>
          <w:sz w:val="28"/>
          <w:szCs w:val="28"/>
          <w:lang w:val="de-DE"/>
        </w:rPr>
        <w:t>Ngoài ra, Thành phố giao cho UBND các xã tổ chức, hướng dẫn cho người dân thực hiện mô hình tự quản đối với các công trình do người dân đóng góp (các công trình làm đường giao thông nông thôn, lắp đặt đèn thắp sáng đường quê</w:t>
      </w:r>
      <w:r w:rsidR="00F922D5" w:rsidRPr="002B0193">
        <w:rPr>
          <w:sz w:val="28"/>
          <w:szCs w:val="28"/>
          <w:lang w:val="de-DE"/>
        </w:rPr>
        <w:t>,</w:t>
      </w:r>
      <w:r w:rsidRPr="002B0193">
        <w:rPr>
          <w:sz w:val="28"/>
          <w:szCs w:val="28"/>
          <w:lang w:val="de-DE"/>
        </w:rPr>
        <w:t>...) theo phương châm “Dân biết, dân bàn, dân làm, dân kiểm tra, dân hưởng thụ</w:t>
      </w:r>
      <w:r w:rsidRPr="002B0193">
        <w:rPr>
          <w:bCs/>
          <w:sz w:val="28"/>
          <w:szCs w:val="28"/>
          <w:lang w:val="de-DE"/>
        </w:rPr>
        <w:t xml:space="preserve">”.                         </w:t>
      </w:r>
    </w:p>
    <w:p w:rsidR="00694030" w:rsidRPr="002B0193" w:rsidRDefault="00694030" w:rsidP="001D2559">
      <w:pPr>
        <w:pStyle w:val="NormalWeb"/>
        <w:shd w:val="clear" w:color="auto" w:fill="FFFFFF"/>
        <w:spacing w:before="60" w:beforeAutospacing="0" w:after="0" w:afterAutospacing="0"/>
        <w:ind w:firstLine="720"/>
        <w:jc w:val="both"/>
        <w:rPr>
          <w:sz w:val="28"/>
          <w:szCs w:val="28"/>
          <w:lang w:val="de-DE"/>
        </w:rPr>
      </w:pPr>
      <w:r w:rsidRPr="002B0193">
        <w:rPr>
          <w:b/>
          <w:bCs/>
          <w:sz w:val="28"/>
          <w:szCs w:val="28"/>
          <w:lang w:val="de-DE"/>
        </w:rPr>
        <w:t>2.</w:t>
      </w:r>
      <w:r w:rsidRPr="002B0193">
        <w:rPr>
          <w:rStyle w:val="apple-converted-space"/>
          <w:b/>
          <w:bCs/>
          <w:sz w:val="28"/>
          <w:szCs w:val="28"/>
          <w:lang w:val="de-DE"/>
        </w:rPr>
        <w:t> </w:t>
      </w:r>
      <w:r w:rsidRPr="002B0193">
        <w:rPr>
          <w:b/>
          <w:bCs/>
          <w:sz w:val="28"/>
          <w:szCs w:val="28"/>
          <w:lang w:val="vi-VN"/>
        </w:rPr>
        <w:t>Công tác truyền thông, đào tạo, tập huấn</w:t>
      </w:r>
    </w:p>
    <w:p w:rsidR="00694030" w:rsidRPr="002B0193" w:rsidRDefault="00B26DA9" w:rsidP="001D2559">
      <w:pPr>
        <w:pStyle w:val="NormalWeb"/>
        <w:shd w:val="clear" w:color="auto" w:fill="FFFFFF"/>
        <w:spacing w:before="60" w:beforeAutospacing="0" w:after="0" w:afterAutospacing="0"/>
        <w:ind w:firstLine="720"/>
        <w:jc w:val="both"/>
        <w:rPr>
          <w:rFonts w:eastAsia="Cambria"/>
          <w:b/>
          <w:sz w:val="28"/>
          <w:szCs w:val="28"/>
          <w:lang w:val="de-DE"/>
        </w:rPr>
      </w:pPr>
      <w:r w:rsidRPr="002B0193">
        <w:rPr>
          <w:rFonts w:eastAsia="Cambria"/>
          <w:b/>
          <w:sz w:val="28"/>
          <w:szCs w:val="28"/>
          <w:lang w:val="de-DE"/>
        </w:rPr>
        <w:t xml:space="preserve">a) </w:t>
      </w:r>
      <w:r w:rsidR="00694030" w:rsidRPr="002B0193">
        <w:rPr>
          <w:rFonts w:eastAsia="Cambria"/>
          <w:b/>
          <w:sz w:val="28"/>
          <w:szCs w:val="28"/>
          <w:lang w:val="de-DE"/>
        </w:rPr>
        <w:t xml:space="preserve">Công tác truyền thông   </w:t>
      </w:r>
    </w:p>
    <w:p w:rsidR="00694030" w:rsidRPr="002B0193" w:rsidRDefault="00694030" w:rsidP="001D2559">
      <w:pPr>
        <w:spacing w:before="60"/>
        <w:ind w:firstLine="720"/>
        <w:jc w:val="both"/>
        <w:rPr>
          <w:sz w:val="28"/>
          <w:szCs w:val="28"/>
          <w:lang w:val="de-DE"/>
        </w:rPr>
      </w:pPr>
      <w:r w:rsidRPr="002B0193">
        <w:rPr>
          <w:rFonts w:eastAsia="Cambria"/>
          <w:sz w:val="28"/>
          <w:szCs w:val="28"/>
          <w:lang w:val="de-DE"/>
        </w:rPr>
        <w:t xml:space="preserve">Công tác tuyên truyền, vận động luôn được xem là nhiệm vụ quan trọng hàng đầu trong triển khai thực hiện Chương trình nên Ban chỉ đạo Thành phố đã chỉ đạo sâu sát trong quá trình thực hiện. Các phòng, ban, ngành, đoàn thể, các địa phương đã chủ động xây dựng kế hoạch và tổ chức tuyên truyền với nhiều hình thức và nội dung phong phú đa dạng tạo chuyển biến tích cực từ nhận thức đến </w:t>
      </w:r>
      <w:r w:rsidRPr="002B0193">
        <w:rPr>
          <w:rFonts w:eastAsia="Cambria"/>
          <w:sz w:val="28"/>
          <w:szCs w:val="28"/>
          <w:lang w:val="de-DE"/>
        </w:rPr>
        <w:lastRenderedPageBreak/>
        <w:t xml:space="preserve">hành động trong tham gia thực hiện Chương trình. Qua gần 10 năm thực hiện, đã tuyên truyền, vận động được 10.746 cuộc, có 923.012 lượt người dự (trong đó: MTTQVN Thành phố phối hợp xã, phường đã thực hiện 536 tin phát thanh; 61 bài viết; 15 phóng sự; 12 tin truyền hình về nông thôn mới; tổ chức cấp phát 8.020 tờ gấp; 117 bảng pano; 2 cụm pano cổ động; 40 đĩa CD tuyên truyền; cung cấp 617 bảng trích lục 19 tiêu chí nông thôn mới và các tổ chức chính trị xã hội 9.822 cuộc với 867.730 lượt người dự; các xã tuyên truyền được </w:t>
      </w:r>
      <w:r w:rsidRPr="002B0193">
        <w:rPr>
          <w:rFonts w:eastAsia="Cambria"/>
          <w:bCs/>
          <w:sz w:val="28"/>
          <w:szCs w:val="28"/>
          <w:lang w:val="de-DE"/>
        </w:rPr>
        <w:t>924</w:t>
      </w:r>
      <w:r w:rsidRPr="002B0193">
        <w:rPr>
          <w:rFonts w:eastAsia="Cambria"/>
          <w:sz w:val="28"/>
          <w:szCs w:val="28"/>
          <w:lang w:val="de-DE"/>
        </w:rPr>
        <w:t xml:space="preserve"> cuộc với </w:t>
      </w:r>
      <w:r w:rsidRPr="002B0193">
        <w:rPr>
          <w:rFonts w:eastAsia="Cambria"/>
          <w:bCs/>
          <w:sz w:val="28"/>
          <w:szCs w:val="28"/>
          <w:lang w:val="de-DE"/>
        </w:rPr>
        <w:t>55.282</w:t>
      </w:r>
      <w:r w:rsidRPr="002B0193">
        <w:rPr>
          <w:rFonts w:eastAsia="Cambria"/>
          <w:sz w:val="28"/>
          <w:szCs w:val="28"/>
          <w:lang w:val="de-DE"/>
        </w:rPr>
        <w:t xml:space="preserve"> lượt người dự)</w:t>
      </w:r>
      <w:r w:rsidRPr="002B0193">
        <w:rPr>
          <w:rFonts w:eastAsia="Cambria"/>
          <w:bCs/>
          <w:sz w:val="28"/>
          <w:szCs w:val="28"/>
          <w:lang w:val="de-DE"/>
        </w:rPr>
        <w:t>;</w:t>
      </w:r>
      <w:r w:rsidRPr="002B0193">
        <w:rPr>
          <w:sz w:val="28"/>
          <w:szCs w:val="28"/>
          <w:lang w:val="de-DE"/>
        </w:rPr>
        <w:t xml:space="preserve"> Phát hành tài liệu tuyên truyền Chương trình giai đoạn 2016-2020 (740 Sổ tay Hỏi-đáp và 6.400 tờ rơi). </w:t>
      </w:r>
      <w:r w:rsidRPr="002B0193">
        <w:rPr>
          <w:rFonts w:eastAsia="Cambria"/>
          <w:sz w:val="28"/>
          <w:szCs w:val="28"/>
          <w:lang w:val="de-DE"/>
        </w:rPr>
        <w:t>Các nội dung tuyên truyền chủ yếu tập trung vào mục đích, ý nghĩa, tầm quan trọ</w:t>
      </w:r>
      <w:r w:rsidR="0029034A" w:rsidRPr="002B0193">
        <w:rPr>
          <w:rFonts w:eastAsia="Cambria"/>
          <w:sz w:val="28"/>
          <w:szCs w:val="28"/>
          <w:lang w:val="de-DE"/>
        </w:rPr>
        <w:t xml:space="preserve">ng; </w:t>
      </w:r>
      <w:r w:rsidRPr="002B0193">
        <w:rPr>
          <w:rFonts w:eastAsia="Cambria"/>
          <w:sz w:val="28"/>
          <w:szCs w:val="28"/>
          <w:lang w:val="de-DE"/>
        </w:rPr>
        <w:t xml:space="preserve">các cơ chế chính sách; nhiệm vụ các cấp và người dân. </w:t>
      </w:r>
    </w:p>
    <w:p w:rsidR="00694030" w:rsidRPr="002B0193" w:rsidRDefault="00694030" w:rsidP="001D2559">
      <w:pPr>
        <w:pStyle w:val="Bodytext21"/>
        <w:shd w:val="clear" w:color="auto" w:fill="auto"/>
        <w:spacing w:before="60" w:line="240" w:lineRule="auto"/>
        <w:ind w:firstLine="720"/>
        <w:jc w:val="both"/>
        <w:rPr>
          <w:rFonts w:ascii="Times New Roman" w:eastAsia="Cambria" w:hAnsi="Times New Roman" w:cs="Times New Roman"/>
          <w:b w:val="0"/>
          <w:bCs w:val="0"/>
          <w:spacing w:val="0"/>
          <w:sz w:val="28"/>
          <w:szCs w:val="28"/>
          <w:lang w:val="de-DE"/>
        </w:rPr>
      </w:pPr>
      <w:r w:rsidRPr="002B0193">
        <w:rPr>
          <w:rFonts w:ascii="Times New Roman" w:eastAsia="Cambria" w:hAnsi="Times New Roman" w:cs="Times New Roman"/>
          <w:b w:val="0"/>
          <w:bCs w:val="0"/>
          <w:spacing w:val="0"/>
          <w:sz w:val="28"/>
          <w:szCs w:val="28"/>
          <w:lang w:val="de-DE"/>
        </w:rPr>
        <w:t>Bên cạnh đó, các nội dung tuyên truyền được phát thanh trong Chương trình Thời sự hàng ngày và Chương trình Nông thôn ngày nay phát 2 tuần/1 kỳ. Kết quả, trong 10 năm, đã tuyên truyền bằng hình thức phát thanh được 576 tin, bài, với thời lượng 86,4 giờ; thực hiện được 192 Chương trình Nông thôn ngày nay, với thời lượng 144 giờ; triển khai 04 đợt liên hoan văn nghệ tại các xã, “Đờn ca Tài tử Nam bộ” với chủ đề Thành phố Tây Ninh chung tay xây dựng Nông thôn mới. Đài Truyền thanh các xã tiếp âm đầy đủ nội dung tuyên truyền xây dựng nông thôn mới của Đài Truyền thanh Thành phố và tự thực hiện chương trình tuyên truyền các nội dung liên quan</w:t>
      </w:r>
      <w:r w:rsidRPr="002B0193">
        <w:rPr>
          <w:rFonts w:ascii="Times New Roman" w:hAnsi="Times New Roman" w:cs="Times New Roman"/>
          <w:b w:val="0"/>
          <w:spacing w:val="0"/>
          <w:sz w:val="28"/>
          <w:szCs w:val="28"/>
          <w:lang w:val="de-DE"/>
        </w:rPr>
        <w:t>với thời lượng 900 giờ</w:t>
      </w:r>
      <w:r w:rsidRPr="002B0193">
        <w:rPr>
          <w:rFonts w:ascii="Times New Roman" w:eastAsia="Cambria" w:hAnsi="Times New Roman" w:cs="Times New Roman"/>
          <w:b w:val="0"/>
          <w:bCs w:val="0"/>
          <w:spacing w:val="0"/>
          <w:sz w:val="28"/>
          <w:szCs w:val="28"/>
          <w:lang w:val="de-DE"/>
        </w:rPr>
        <w:t xml:space="preserve">.         </w:t>
      </w:r>
    </w:p>
    <w:p w:rsidR="00694030" w:rsidRPr="002B0193" w:rsidRDefault="00694030" w:rsidP="001D2559">
      <w:pPr>
        <w:pStyle w:val="Bodytext21"/>
        <w:shd w:val="clear" w:color="auto" w:fill="auto"/>
        <w:spacing w:before="60" w:line="240" w:lineRule="auto"/>
        <w:ind w:firstLine="720"/>
        <w:jc w:val="both"/>
        <w:rPr>
          <w:rFonts w:ascii="Times New Roman" w:eastAsia="Cambria" w:hAnsi="Times New Roman" w:cs="Times New Roman"/>
          <w:b w:val="0"/>
          <w:bCs w:val="0"/>
          <w:spacing w:val="0"/>
          <w:sz w:val="28"/>
          <w:szCs w:val="28"/>
          <w:lang w:val="de-DE"/>
        </w:rPr>
      </w:pPr>
      <w:r w:rsidRPr="002B0193">
        <w:rPr>
          <w:rFonts w:ascii="Times New Roman" w:eastAsia="Cambria" w:hAnsi="Times New Roman" w:cs="Times New Roman"/>
          <w:b w:val="0"/>
          <w:bCs w:val="0"/>
          <w:spacing w:val="0"/>
          <w:sz w:val="28"/>
          <w:szCs w:val="28"/>
          <w:lang w:val="de-DE"/>
        </w:rPr>
        <w:t>Ngoài ra, công tác tuyên truyền còn được gắn liền với các cuộc vận động, như: phong trào thi đua “Thành phố Tây Ninh chung sức xây dựng nông thôn mới”; cuộc vận động “Toàn dân đoàn kết xây dựng đời sống văn hoá” gắn với xây dựng nông thôn mới, đô thị văn minh; phong trào “thắp sáng đường quê”</w:t>
      </w:r>
      <w:r w:rsidR="0025001F" w:rsidRPr="002B0193">
        <w:rPr>
          <w:rFonts w:ascii="Times New Roman" w:eastAsia="Cambria" w:hAnsi="Times New Roman" w:cs="Times New Roman"/>
          <w:b w:val="0"/>
          <w:bCs w:val="0"/>
          <w:spacing w:val="0"/>
          <w:sz w:val="28"/>
          <w:szCs w:val="28"/>
          <w:lang w:val="de-DE"/>
        </w:rPr>
        <w:t>,</w:t>
      </w:r>
      <w:r w:rsidRPr="002B0193">
        <w:rPr>
          <w:rFonts w:ascii="Times New Roman" w:eastAsia="Cambria" w:hAnsi="Times New Roman" w:cs="Times New Roman"/>
          <w:b w:val="0"/>
          <w:bCs w:val="0"/>
          <w:spacing w:val="0"/>
          <w:sz w:val="28"/>
          <w:szCs w:val="28"/>
          <w:lang w:val="de-DE"/>
        </w:rPr>
        <w:t xml:space="preserve">…Tuyên truyền về các điểm sáng trong xây dựng Nông thôn mới trên địa bàn Thành phố, Tỉnh và cả nước; phổ biến </w:t>
      </w:r>
      <w:r w:rsidR="00D0480A" w:rsidRPr="002B0193">
        <w:rPr>
          <w:rFonts w:ascii="Times New Roman" w:eastAsia="Cambria" w:hAnsi="Times New Roman" w:cs="Times New Roman"/>
          <w:b w:val="0"/>
          <w:bCs w:val="0"/>
          <w:spacing w:val="0"/>
          <w:sz w:val="28"/>
          <w:szCs w:val="28"/>
          <w:lang w:val="de-DE"/>
        </w:rPr>
        <w:t>các văn bản của Thủ tướng Chính phủ và UBND Tỉnh về ban hành các Bộ tiêu chí và triển khai thực hiện Chương trình.</w:t>
      </w:r>
    </w:p>
    <w:p w:rsidR="000F200F" w:rsidRPr="002B0193" w:rsidRDefault="00B26DA9" w:rsidP="001D2559">
      <w:pPr>
        <w:pStyle w:val="NormalWeb"/>
        <w:shd w:val="clear" w:color="auto" w:fill="FFFFFF"/>
        <w:spacing w:before="60" w:beforeAutospacing="0" w:after="0" w:afterAutospacing="0"/>
        <w:ind w:firstLine="720"/>
        <w:jc w:val="both"/>
        <w:rPr>
          <w:b/>
          <w:sz w:val="28"/>
          <w:szCs w:val="28"/>
          <w:lang w:val="de-DE"/>
        </w:rPr>
      </w:pPr>
      <w:r w:rsidRPr="002B0193">
        <w:rPr>
          <w:rStyle w:val="apple-converted-space"/>
          <w:b/>
          <w:sz w:val="28"/>
          <w:szCs w:val="28"/>
          <w:lang w:val="de-DE"/>
        </w:rPr>
        <w:t>b)</w:t>
      </w:r>
      <w:r w:rsidR="000F200F" w:rsidRPr="002B0193">
        <w:rPr>
          <w:rStyle w:val="apple-converted-space"/>
          <w:b/>
          <w:sz w:val="28"/>
          <w:szCs w:val="28"/>
          <w:lang w:val="de-DE"/>
        </w:rPr>
        <w:t> </w:t>
      </w:r>
      <w:r w:rsidR="0025001F" w:rsidRPr="002B0193">
        <w:rPr>
          <w:b/>
          <w:sz w:val="28"/>
          <w:szCs w:val="28"/>
          <w:lang w:val="vi-VN"/>
        </w:rPr>
        <w:t>Công tác đào tạo, tập huấn</w:t>
      </w:r>
    </w:p>
    <w:p w:rsidR="000F200F" w:rsidRPr="002B0193" w:rsidRDefault="000F200F" w:rsidP="001D2559">
      <w:pPr>
        <w:pStyle w:val="ColorfulList-Accent11"/>
        <w:adjustRightInd w:val="0"/>
        <w:snapToGrid w:val="0"/>
        <w:spacing w:before="60" w:after="0"/>
        <w:ind w:left="0" w:firstLine="720"/>
        <w:jc w:val="both"/>
        <w:rPr>
          <w:szCs w:val="28"/>
          <w:lang w:val="de-DE"/>
        </w:rPr>
      </w:pPr>
      <w:r w:rsidRPr="002B0193">
        <w:rPr>
          <w:szCs w:val="28"/>
          <w:lang w:val="vi-VN"/>
        </w:rPr>
        <w:t xml:space="preserve">Trong </w:t>
      </w:r>
      <w:r w:rsidR="002519FF" w:rsidRPr="002B0193">
        <w:rPr>
          <w:szCs w:val="28"/>
          <w:lang w:val="de-DE"/>
        </w:rPr>
        <w:t xml:space="preserve">hơn </w:t>
      </w:r>
      <w:r w:rsidRPr="002B0193">
        <w:rPr>
          <w:szCs w:val="28"/>
          <w:lang w:val="de-DE"/>
        </w:rPr>
        <w:t>10</w:t>
      </w:r>
      <w:r w:rsidRPr="002B0193">
        <w:rPr>
          <w:szCs w:val="28"/>
          <w:lang w:val="vi-VN"/>
        </w:rPr>
        <w:t xml:space="preserve"> năm qua</w:t>
      </w:r>
      <w:r w:rsidRPr="002B0193">
        <w:rPr>
          <w:szCs w:val="28"/>
          <w:lang w:val="de-DE"/>
        </w:rPr>
        <w:t>,</w:t>
      </w:r>
      <w:r w:rsidRPr="002B0193">
        <w:rPr>
          <w:szCs w:val="28"/>
          <w:lang w:val="vi-VN"/>
        </w:rPr>
        <w:t xml:space="preserve"> công tác đào tạo, tập huấn thông qua các khoá đào tạo ngắn ngày cho cán bộ cơ sở luôn được chú trọng và là một trong những ưu tiên hàng đầu đặc biệt là trong nghiệp vụ quản lý: </w:t>
      </w:r>
      <w:r w:rsidRPr="002B0193">
        <w:rPr>
          <w:szCs w:val="28"/>
          <w:lang w:val="de-DE"/>
        </w:rPr>
        <w:t>UBND Thành phố c</w:t>
      </w:r>
      <w:r w:rsidRPr="002B0193">
        <w:rPr>
          <w:szCs w:val="28"/>
          <w:lang w:val="nl-NL"/>
        </w:rPr>
        <w:t xml:space="preserve">ử cán bộ cấp Thành phố và các xã tham gia các lớp </w:t>
      </w:r>
      <w:r w:rsidRPr="002B0193">
        <w:rPr>
          <w:szCs w:val="28"/>
          <w:lang w:val="pt-BR"/>
        </w:rPr>
        <w:t xml:space="preserve">tập huấn cán bộ xây dựng nông thôn mới các cấp, các lớp bồi dưỡng kiến thức kinh tế tập thể, các lớp chuyên đề,... do Tỉnh tổ chức. </w:t>
      </w:r>
      <w:r w:rsidRPr="002B0193">
        <w:rPr>
          <w:szCs w:val="28"/>
          <w:lang w:val="de-DE"/>
        </w:rPr>
        <w:t>UBND các xã Bình Minh, xã Tân Bình và xã Thạnh Tân tổ chức các lớp tập huấn về công tác xây dựng nông thôn mới cho cán bộ, người dân các ấp trên địa bàn, kết quả: tập huấn 33 lớp với hơn 1.650 lượt người tham dự.</w:t>
      </w:r>
    </w:p>
    <w:p w:rsidR="000F200F" w:rsidRPr="002B0193" w:rsidRDefault="000F200F" w:rsidP="001D2559">
      <w:pPr>
        <w:pStyle w:val="ColorfulList-Accent11"/>
        <w:adjustRightInd w:val="0"/>
        <w:snapToGrid w:val="0"/>
        <w:spacing w:before="60" w:after="0"/>
        <w:ind w:left="0" w:firstLine="720"/>
        <w:jc w:val="both"/>
        <w:rPr>
          <w:szCs w:val="28"/>
          <w:lang w:val="de-DE"/>
        </w:rPr>
      </w:pPr>
      <w:r w:rsidRPr="002B0193">
        <w:rPr>
          <w:szCs w:val="28"/>
          <w:lang w:val="de-DE"/>
        </w:rPr>
        <w:t xml:space="preserve">Bên cạnh đó, hàng năm UBND Thành phố ban hành và triển khai thực hiện </w:t>
      </w:r>
      <w:r w:rsidRPr="002B0193">
        <w:rPr>
          <w:iCs/>
          <w:szCs w:val="28"/>
          <w:lang w:val="de-DE"/>
        </w:rPr>
        <w:t>Kế hoạch đào tạo, bồi dưỡng cán bộ, công chức, trong đó chú trọng nâng cao chất lượng đội ngũ cán bộ, công chức cấp xã. Do đó, đ</w:t>
      </w:r>
      <w:r w:rsidRPr="002B0193">
        <w:rPr>
          <w:szCs w:val="28"/>
          <w:lang w:val="de-DE"/>
        </w:rPr>
        <w:t>ội ngũ cán bộ, công chức cấp xã phụ trách công tác xây dựng nông thôn mới từng bước nâng cao về kỹ năng, đáp ứng được việc thực hiện Chương trình; Năng lực quản lý, điều hành của chính quyền cấp xã được nâng lên.</w:t>
      </w:r>
    </w:p>
    <w:p w:rsidR="0000574B" w:rsidRPr="002B0193" w:rsidRDefault="005767CA" w:rsidP="001D2559">
      <w:pPr>
        <w:pStyle w:val="NormalWeb"/>
        <w:shd w:val="clear" w:color="auto" w:fill="FFFFFF"/>
        <w:spacing w:before="60" w:beforeAutospacing="0" w:after="0" w:afterAutospacing="0"/>
        <w:ind w:firstLine="720"/>
        <w:jc w:val="both"/>
        <w:rPr>
          <w:b/>
          <w:bCs/>
          <w:sz w:val="28"/>
          <w:szCs w:val="28"/>
          <w:lang w:val="de-DE"/>
        </w:rPr>
      </w:pPr>
      <w:r w:rsidRPr="002B0193">
        <w:rPr>
          <w:b/>
          <w:bCs/>
          <w:sz w:val="28"/>
          <w:szCs w:val="28"/>
          <w:shd w:val="clear" w:color="auto" w:fill="FFFFFF"/>
          <w:lang w:val="de-DE"/>
        </w:rPr>
        <w:t>3.</w:t>
      </w:r>
      <w:r w:rsidRPr="002B0193">
        <w:rPr>
          <w:rStyle w:val="apple-converted-space"/>
          <w:b/>
          <w:bCs/>
          <w:sz w:val="28"/>
          <w:szCs w:val="28"/>
          <w:shd w:val="clear" w:color="auto" w:fill="FFFFFF"/>
          <w:lang w:val="de-DE"/>
        </w:rPr>
        <w:t> </w:t>
      </w:r>
      <w:r w:rsidRPr="002B0193">
        <w:rPr>
          <w:b/>
          <w:bCs/>
          <w:sz w:val="28"/>
          <w:szCs w:val="28"/>
          <w:shd w:val="clear" w:color="auto" w:fill="FFFFFF"/>
          <w:lang w:val="vi-VN"/>
        </w:rPr>
        <w:t>Kết quả</w:t>
      </w:r>
      <w:r w:rsidRPr="002B0193">
        <w:rPr>
          <w:rStyle w:val="apple-converted-space"/>
          <w:b/>
          <w:bCs/>
          <w:sz w:val="28"/>
          <w:szCs w:val="28"/>
          <w:lang w:val="vi-VN"/>
        </w:rPr>
        <w:t> </w:t>
      </w:r>
      <w:r w:rsidRPr="002B0193">
        <w:rPr>
          <w:b/>
          <w:bCs/>
          <w:sz w:val="28"/>
          <w:szCs w:val="28"/>
          <w:lang w:val="vi-VN"/>
        </w:rPr>
        <w:t>huy động nguồn lực xây dựng nông thôn m</w:t>
      </w:r>
      <w:r w:rsidRPr="002B0193">
        <w:rPr>
          <w:b/>
          <w:bCs/>
          <w:sz w:val="28"/>
          <w:szCs w:val="28"/>
          <w:lang w:val="de-DE"/>
        </w:rPr>
        <w:t>ớ</w:t>
      </w:r>
      <w:r w:rsidRPr="002B0193">
        <w:rPr>
          <w:b/>
          <w:bCs/>
          <w:sz w:val="28"/>
          <w:szCs w:val="28"/>
          <w:lang w:val="vi-VN"/>
        </w:rPr>
        <w:t xml:space="preserve">i trên địa bàn </w:t>
      </w:r>
      <w:r w:rsidR="00B26DA9" w:rsidRPr="002B0193">
        <w:rPr>
          <w:b/>
          <w:bCs/>
          <w:sz w:val="28"/>
          <w:szCs w:val="28"/>
          <w:lang w:val="de-DE"/>
        </w:rPr>
        <w:t>t</w:t>
      </w:r>
      <w:r w:rsidR="001850FE" w:rsidRPr="002B0193">
        <w:rPr>
          <w:b/>
          <w:bCs/>
          <w:sz w:val="28"/>
          <w:szCs w:val="28"/>
          <w:lang w:val="de-DE"/>
        </w:rPr>
        <w:t>hành phố</w:t>
      </w:r>
      <w:r w:rsidR="00B26DA9" w:rsidRPr="002B0193">
        <w:rPr>
          <w:b/>
          <w:bCs/>
          <w:sz w:val="28"/>
          <w:szCs w:val="28"/>
          <w:lang w:val="de-DE"/>
        </w:rPr>
        <w:t xml:space="preserve"> Tây Ninh</w:t>
      </w:r>
    </w:p>
    <w:p w:rsidR="0000574B" w:rsidRPr="002B0193" w:rsidRDefault="0000574B" w:rsidP="001D2559">
      <w:pPr>
        <w:pStyle w:val="NormalWeb"/>
        <w:shd w:val="clear" w:color="auto" w:fill="FFFFFF"/>
        <w:spacing w:before="60" w:beforeAutospacing="0" w:after="0" w:afterAutospacing="0"/>
        <w:ind w:firstLine="720"/>
        <w:jc w:val="both"/>
        <w:rPr>
          <w:sz w:val="28"/>
          <w:szCs w:val="28"/>
          <w:lang w:val="de-DE"/>
        </w:rPr>
      </w:pPr>
      <w:r w:rsidRPr="002B0193">
        <w:rPr>
          <w:sz w:val="28"/>
          <w:szCs w:val="28"/>
          <w:lang w:val="vi-VN"/>
        </w:rPr>
        <w:lastRenderedPageBreak/>
        <w:t>Tổng kinh phí đã thực hiện:</w:t>
      </w:r>
      <w:r w:rsidRPr="002B0193">
        <w:rPr>
          <w:rStyle w:val="apple-converted-space"/>
          <w:sz w:val="28"/>
          <w:szCs w:val="28"/>
          <w:lang w:val="vi-VN"/>
        </w:rPr>
        <w:t> </w:t>
      </w:r>
      <w:r w:rsidR="000562BF" w:rsidRPr="002B0193">
        <w:rPr>
          <w:sz w:val="28"/>
          <w:szCs w:val="28"/>
          <w:lang w:val="de-DE"/>
        </w:rPr>
        <w:t>956.564,511</w:t>
      </w:r>
      <w:r w:rsidRPr="002B0193">
        <w:rPr>
          <w:sz w:val="28"/>
          <w:szCs w:val="28"/>
          <w:lang w:val="vi-VN"/>
        </w:rPr>
        <w:t>triệu đồng, trong đó:</w:t>
      </w:r>
    </w:p>
    <w:p w:rsidR="0000574B" w:rsidRPr="002B0193" w:rsidRDefault="0000574B" w:rsidP="001D2559">
      <w:pPr>
        <w:pStyle w:val="NormalWeb"/>
        <w:shd w:val="clear" w:color="auto" w:fill="FFFFFF"/>
        <w:spacing w:before="60" w:beforeAutospacing="0" w:after="0" w:afterAutospacing="0"/>
        <w:ind w:firstLine="720"/>
        <w:jc w:val="both"/>
        <w:rPr>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lang w:val="vi-VN"/>
        </w:rPr>
        <w:t>Ngân sách Trung ương</w:t>
      </w:r>
      <w:r w:rsidR="00B26DA9" w:rsidRPr="002B0193">
        <w:rPr>
          <w:sz w:val="28"/>
          <w:szCs w:val="28"/>
        </w:rPr>
        <w:t>:</w:t>
      </w:r>
      <w:r w:rsidRPr="002B0193">
        <w:rPr>
          <w:rStyle w:val="apple-converted-space"/>
          <w:sz w:val="28"/>
          <w:szCs w:val="28"/>
          <w:lang w:val="vi-VN"/>
        </w:rPr>
        <w:t> </w:t>
      </w:r>
      <w:r w:rsidRPr="002B0193">
        <w:rPr>
          <w:rStyle w:val="apple-converted-space"/>
          <w:sz w:val="28"/>
          <w:szCs w:val="28"/>
          <w:lang w:val="de-DE"/>
        </w:rPr>
        <w:t>67.947 </w:t>
      </w:r>
      <w:r w:rsidRPr="002B0193">
        <w:rPr>
          <w:sz w:val="28"/>
          <w:szCs w:val="28"/>
          <w:lang w:val="vi-VN"/>
        </w:rPr>
        <w:t>triệu đồng, chiếm</w:t>
      </w:r>
      <w:r w:rsidRPr="002B0193">
        <w:rPr>
          <w:rStyle w:val="apple-converted-space"/>
          <w:sz w:val="28"/>
          <w:szCs w:val="28"/>
          <w:lang w:val="vi-VN"/>
        </w:rPr>
        <w:t> </w:t>
      </w:r>
      <w:r w:rsidR="000562BF" w:rsidRPr="002B0193">
        <w:rPr>
          <w:rStyle w:val="apple-converted-space"/>
          <w:sz w:val="28"/>
          <w:szCs w:val="28"/>
          <w:lang w:val="de-DE"/>
        </w:rPr>
        <w:t>7,10</w:t>
      </w:r>
      <w:r w:rsidRPr="002B0193">
        <w:rPr>
          <w:sz w:val="28"/>
          <w:szCs w:val="28"/>
          <w:lang w:val="vi-VN"/>
        </w:rPr>
        <w:t>%;</w:t>
      </w:r>
    </w:p>
    <w:p w:rsidR="0000574B" w:rsidRPr="002B0193" w:rsidRDefault="0000574B" w:rsidP="001D2559">
      <w:pPr>
        <w:pStyle w:val="NormalWeb"/>
        <w:shd w:val="clear" w:color="auto" w:fill="FFFFFF"/>
        <w:spacing w:before="60" w:beforeAutospacing="0" w:after="0" w:afterAutospacing="0"/>
        <w:ind w:firstLine="720"/>
        <w:jc w:val="both"/>
        <w:rPr>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lang w:val="vi-VN"/>
        </w:rPr>
        <w:t>Ngân sách tỉnh</w:t>
      </w:r>
      <w:r w:rsidR="00B26DA9" w:rsidRPr="002B0193">
        <w:rPr>
          <w:sz w:val="28"/>
          <w:szCs w:val="28"/>
        </w:rPr>
        <w:t>:</w:t>
      </w:r>
      <w:r w:rsidRPr="002B0193">
        <w:rPr>
          <w:rStyle w:val="apple-converted-space"/>
          <w:sz w:val="28"/>
          <w:szCs w:val="28"/>
          <w:lang w:val="vi-VN"/>
        </w:rPr>
        <w:t> </w:t>
      </w:r>
      <w:r w:rsidRPr="002B0193">
        <w:rPr>
          <w:sz w:val="28"/>
          <w:szCs w:val="28"/>
          <w:lang w:val="de-DE"/>
        </w:rPr>
        <w:t>368.089</w:t>
      </w:r>
      <w:r w:rsidRPr="002B0193">
        <w:rPr>
          <w:rStyle w:val="apple-converted-space"/>
          <w:sz w:val="28"/>
          <w:szCs w:val="28"/>
          <w:lang w:val="de-DE"/>
        </w:rPr>
        <w:t> </w:t>
      </w:r>
      <w:r w:rsidRPr="002B0193">
        <w:rPr>
          <w:sz w:val="28"/>
          <w:szCs w:val="28"/>
          <w:lang w:val="vi-VN"/>
        </w:rPr>
        <w:t>triệu đồng, chiếm</w:t>
      </w:r>
      <w:r w:rsidRPr="002B0193">
        <w:rPr>
          <w:rStyle w:val="apple-converted-space"/>
          <w:sz w:val="28"/>
          <w:szCs w:val="28"/>
          <w:lang w:val="vi-VN"/>
        </w:rPr>
        <w:t> </w:t>
      </w:r>
      <w:r w:rsidR="000562BF" w:rsidRPr="002B0193">
        <w:rPr>
          <w:rStyle w:val="apple-converted-space"/>
          <w:sz w:val="28"/>
          <w:szCs w:val="28"/>
          <w:lang w:val="de-DE"/>
        </w:rPr>
        <w:t>38,48</w:t>
      </w:r>
      <w:r w:rsidRPr="002B0193">
        <w:rPr>
          <w:sz w:val="28"/>
          <w:szCs w:val="28"/>
          <w:lang w:val="vi-VN"/>
        </w:rPr>
        <w:t>%;</w:t>
      </w:r>
    </w:p>
    <w:p w:rsidR="0000574B" w:rsidRPr="002B0193" w:rsidRDefault="0000574B" w:rsidP="001D2559">
      <w:pPr>
        <w:pStyle w:val="NormalWeb"/>
        <w:shd w:val="clear" w:color="auto" w:fill="FFFFFF"/>
        <w:spacing w:before="60" w:beforeAutospacing="0" w:after="0" w:afterAutospacing="0"/>
        <w:ind w:firstLine="720"/>
        <w:jc w:val="both"/>
        <w:rPr>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lang w:val="vi-VN"/>
        </w:rPr>
        <w:t xml:space="preserve">Ngân sách </w:t>
      </w:r>
      <w:r w:rsidRPr="002B0193">
        <w:rPr>
          <w:sz w:val="28"/>
          <w:szCs w:val="28"/>
          <w:lang w:val="de-DE"/>
        </w:rPr>
        <w:t>Thành phố</w:t>
      </w:r>
      <w:r w:rsidR="00B26DA9" w:rsidRPr="002B0193">
        <w:rPr>
          <w:sz w:val="28"/>
          <w:szCs w:val="28"/>
          <w:lang w:val="de-DE"/>
        </w:rPr>
        <w:t>:</w:t>
      </w:r>
      <w:r w:rsidRPr="002B0193">
        <w:rPr>
          <w:rStyle w:val="apple-converted-space"/>
          <w:sz w:val="28"/>
          <w:szCs w:val="28"/>
          <w:lang w:val="vi-VN"/>
        </w:rPr>
        <w:t> </w:t>
      </w:r>
      <w:r w:rsidRPr="002B0193">
        <w:rPr>
          <w:sz w:val="28"/>
          <w:szCs w:val="28"/>
          <w:lang w:val="de-DE"/>
        </w:rPr>
        <w:t>169.319</w:t>
      </w:r>
      <w:r w:rsidRPr="002B0193">
        <w:rPr>
          <w:rStyle w:val="apple-converted-space"/>
          <w:sz w:val="28"/>
          <w:szCs w:val="28"/>
          <w:lang w:val="de-DE"/>
        </w:rPr>
        <w:t> </w:t>
      </w:r>
      <w:r w:rsidRPr="002B0193">
        <w:rPr>
          <w:sz w:val="28"/>
          <w:szCs w:val="28"/>
          <w:lang w:val="vi-VN"/>
        </w:rPr>
        <w:t>triệu đồng, chiếm</w:t>
      </w:r>
      <w:r w:rsidRPr="002B0193">
        <w:rPr>
          <w:rStyle w:val="apple-converted-space"/>
          <w:sz w:val="28"/>
          <w:szCs w:val="28"/>
          <w:lang w:val="vi-VN"/>
        </w:rPr>
        <w:t> </w:t>
      </w:r>
      <w:r w:rsidR="000562BF" w:rsidRPr="002B0193">
        <w:rPr>
          <w:rStyle w:val="apple-converted-space"/>
          <w:sz w:val="28"/>
          <w:szCs w:val="28"/>
          <w:lang w:val="de-DE"/>
        </w:rPr>
        <w:t>17,70</w:t>
      </w:r>
      <w:r w:rsidRPr="002B0193">
        <w:rPr>
          <w:sz w:val="28"/>
          <w:szCs w:val="28"/>
          <w:lang w:val="vi-VN"/>
        </w:rPr>
        <w:t>%;</w:t>
      </w:r>
    </w:p>
    <w:p w:rsidR="0000574B" w:rsidRPr="002B0193" w:rsidRDefault="0000574B" w:rsidP="001D2559">
      <w:pPr>
        <w:pStyle w:val="NormalWeb"/>
        <w:shd w:val="clear" w:color="auto" w:fill="FFFFFF"/>
        <w:spacing w:before="60" w:beforeAutospacing="0" w:after="0" w:afterAutospacing="0"/>
        <w:ind w:firstLine="720"/>
        <w:jc w:val="both"/>
        <w:rPr>
          <w:sz w:val="28"/>
          <w:szCs w:val="28"/>
        </w:rPr>
      </w:pPr>
      <w:r w:rsidRPr="002B0193">
        <w:rPr>
          <w:sz w:val="28"/>
          <w:szCs w:val="28"/>
          <w:lang w:val="de-DE"/>
        </w:rPr>
        <w:t>- Ngân sách xã</w:t>
      </w:r>
      <w:r w:rsidR="00B26DA9" w:rsidRPr="002B0193">
        <w:rPr>
          <w:sz w:val="28"/>
          <w:szCs w:val="28"/>
          <w:lang w:val="de-DE"/>
        </w:rPr>
        <w:t>:</w:t>
      </w:r>
      <w:r w:rsidRPr="002B0193">
        <w:rPr>
          <w:sz w:val="28"/>
          <w:szCs w:val="28"/>
          <w:lang w:val="de-DE"/>
        </w:rPr>
        <w:t xml:space="preserve"> 125 </w:t>
      </w:r>
      <w:r w:rsidRPr="002B0193">
        <w:rPr>
          <w:sz w:val="28"/>
          <w:szCs w:val="28"/>
          <w:lang w:val="vi-VN"/>
        </w:rPr>
        <w:t>triệu đồng, chiếm</w:t>
      </w:r>
      <w:r w:rsidRPr="002B0193">
        <w:rPr>
          <w:rStyle w:val="apple-converted-space"/>
          <w:sz w:val="28"/>
          <w:szCs w:val="28"/>
          <w:lang w:val="vi-VN"/>
        </w:rPr>
        <w:t> </w:t>
      </w:r>
      <w:r w:rsidRPr="002B0193">
        <w:rPr>
          <w:rStyle w:val="apple-converted-space"/>
          <w:sz w:val="28"/>
          <w:szCs w:val="28"/>
          <w:lang w:val="de-DE"/>
        </w:rPr>
        <w:t>0,0</w:t>
      </w:r>
      <w:r w:rsidR="000562BF" w:rsidRPr="002B0193">
        <w:rPr>
          <w:rStyle w:val="apple-converted-space"/>
          <w:sz w:val="28"/>
          <w:szCs w:val="28"/>
          <w:lang w:val="de-DE"/>
        </w:rPr>
        <w:t>1</w:t>
      </w:r>
      <w:r w:rsidRPr="002B0193">
        <w:rPr>
          <w:sz w:val="28"/>
          <w:szCs w:val="28"/>
          <w:lang w:val="vi-VN"/>
        </w:rPr>
        <w:t>%;</w:t>
      </w:r>
    </w:p>
    <w:p w:rsidR="00B26DA9" w:rsidRPr="002B0193" w:rsidRDefault="00B26DA9" w:rsidP="001D2559">
      <w:pPr>
        <w:pStyle w:val="NormalWeb"/>
        <w:shd w:val="clear" w:color="auto" w:fill="FFFFFF"/>
        <w:spacing w:before="60" w:beforeAutospacing="0" w:after="0" w:afterAutospacing="0"/>
        <w:ind w:firstLine="720"/>
        <w:jc w:val="both"/>
        <w:rPr>
          <w:sz w:val="28"/>
          <w:szCs w:val="28"/>
        </w:rPr>
      </w:pPr>
      <w:r w:rsidRPr="002B0193">
        <w:rPr>
          <w:sz w:val="28"/>
          <w:szCs w:val="28"/>
        </w:rPr>
        <w:t>- Vốn lồng ghép từ các chương trình, dự án:</w:t>
      </w:r>
    </w:p>
    <w:p w:rsidR="0000574B" w:rsidRPr="002B0193" w:rsidRDefault="0000574B" w:rsidP="001D2559">
      <w:pPr>
        <w:pStyle w:val="NormalWeb"/>
        <w:shd w:val="clear" w:color="auto" w:fill="FFFFFF"/>
        <w:spacing w:before="60" w:beforeAutospacing="0" w:after="0" w:afterAutospacing="0"/>
        <w:ind w:firstLine="720"/>
        <w:jc w:val="both"/>
        <w:rPr>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lang w:val="vi-VN"/>
        </w:rPr>
        <w:t>Vốn vay tín dụng</w:t>
      </w:r>
      <w:r w:rsidR="00B26DA9" w:rsidRPr="002B0193">
        <w:rPr>
          <w:sz w:val="28"/>
          <w:szCs w:val="28"/>
        </w:rPr>
        <w:t>:</w:t>
      </w:r>
      <w:r w:rsidRPr="002B0193">
        <w:rPr>
          <w:rStyle w:val="apple-converted-space"/>
          <w:sz w:val="28"/>
          <w:szCs w:val="28"/>
          <w:lang w:val="vi-VN"/>
        </w:rPr>
        <w:t> </w:t>
      </w:r>
      <w:r w:rsidRPr="002B0193">
        <w:rPr>
          <w:sz w:val="28"/>
          <w:szCs w:val="28"/>
          <w:lang w:val="de-DE"/>
        </w:rPr>
        <w:t xml:space="preserve">79.148 </w:t>
      </w:r>
      <w:r w:rsidRPr="002B0193">
        <w:rPr>
          <w:sz w:val="28"/>
          <w:szCs w:val="28"/>
          <w:lang w:val="vi-VN"/>
        </w:rPr>
        <w:t>triệu đồng, chiếm</w:t>
      </w:r>
      <w:r w:rsidRPr="002B0193">
        <w:rPr>
          <w:rStyle w:val="apple-converted-space"/>
          <w:sz w:val="28"/>
          <w:szCs w:val="28"/>
          <w:lang w:val="vi-VN"/>
        </w:rPr>
        <w:t> </w:t>
      </w:r>
      <w:r w:rsidR="000562BF" w:rsidRPr="002B0193">
        <w:rPr>
          <w:sz w:val="28"/>
          <w:szCs w:val="28"/>
          <w:lang w:val="de-DE"/>
        </w:rPr>
        <w:t>8,27</w:t>
      </w:r>
      <w:r w:rsidRPr="002B0193">
        <w:rPr>
          <w:sz w:val="28"/>
          <w:szCs w:val="28"/>
          <w:lang w:val="vi-VN"/>
        </w:rPr>
        <w:t>%;</w:t>
      </w:r>
    </w:p>
    <w:p w:rsidR="0000574B" w:rsidRPr="002B0193" w:rsidRDefault="0000574B" w:rsidP="001D2559">
      <w:pPr>
        <w:pStyle w:val="NormalWeb"/>
        <w:shd w:val="clear" w:color="auto" w:fill="FFFFFF"/>
        <w:spacing w:before="60" w:beforeAutospacing="0" w:after="0" w:afterAutospacing="0"/>
        <w:ind w:firstLine="720"/>
        <w:jc w:val="both"/>
        <w:rPr>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lang w:val="vi-VN"/>
        </w:rPr>
        <w:t>Doanh nghiệp</w:t>
      </w:r>
      <w:r w:rsidR="00B26DA9" w:rsidRPr="002B0193">
        <w:rPr>
          <w:sz w:val="28"/>
          <w:szCs w:val="28"/>
        </w:rPr>
        <w:t>:</w:t>
      </w:r>
      <w:r w:rsidRPr="002B0193">
        <w:rPr>
          <w:rStyle w:val="apple-converted-space"/>
          <w:sz w:val="28"/>
          <w:szCs w:val="28"/>
          <w:lang w:val="de-DE"/>
        </w:rPr>
        <w:t xml:space="preserve"> 10.871 </w:t>
      </w:r>
      <w:r w:rsidRPr="002B0193">
        <w:rPr>
          <w:sz w:val="28"/>
          <w:szCs w:val="28"/>
          <w:lang w:val="vi-VN"/>
        </w:rPr>
        <w:t>triệu đồng, chiếm</w:t>
      </w:r>
      <w:r w:rsidRPr="002B0193">
        <w:rPr>
          <w:rStyle w:val="apple-converted-space"/>
          <w:sz w:val="28"/>
          <w:szCs w:val="28"/>
          <w:lang w:val="vi-VN"/>
        </w:rPr>
        <w:t> </w:t>
      </w:r>
      <w:r w:rsidRPr="002B0193">
        <w:rPr>
          <w:sz w:val="28"/>
          <w:szCs w:val="28"/>
          <w:lang w:val="de-DE"/>
        </w:rPr>
        <w:t>1,</w:t>
      </w:r>
      <w:r w:rsidR="000562BF" w:rsidRPr="002B0193">
        <w:rPr>
          <w:sz w:val="28"/>
          <w:szCs w:val="28"/>
          <w:lang w:val="de-DE"/>
        </w:rPr>
        <w:t>1</w:t>
      </w:r>
      <w:r w:rsidRPr="002B0193">
        <w:rPr>
          <w:sz w:val="28"/>
          <w:szCs w:val="28"/>
          <w:lang w:val="de-DE"/>
        </w:rPr>
        <w:t>4</w:t>
      </w:r>
      <w:r w:rsidRPr="002B0193">
        <w:rPr>
          <w:sz w:val="28"/>
          <w:szCs w:val="28"/>
          <w:lang w:val="vi-VN"/>
        </w:rPr>
        <w:t>%;</w:t>
      </w:r>
    </w:p>
    <w:p w:rsidR="0000574B" w:rsidRPr="002B0193" w:rsidRDefault="0000574B" w:rsidP="001D2559">
      <w:pPr>
        <w:spacing w:before="60"/>
        <w:ind w:firstLine="720"/>
        <w:jc w:val="both"/>
        <w:rPr>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lang w:val="vi-VN"/>
        </w:rPr>
        <w:t>Nhân dân đóng góp</w:t>
      </w:r>
      <w:r w:rsidR="00B26DA9" w:rsidRPr="002B0193">
        <w:rPr>
          <w:sz w:val="28"/>
          <w:szCs w:val="28"/>
        </w:rPr>
        <w:t xml:space="preserve">: </w:t>
      </w:r>
      <w:r w:rsidR="000E6C9C" w:rsidRPr="002B0193">
        <w:rPr>
          <w:rStyle w:val="apple-converted-space"/>
          <w:sz w:val="28"/>
          <w:szCs w:val="28"/>
          <w:lang w:val="de-DE"/>
        </w:rPr>
        <w:t>261</w:t>
      </w:r>
      <w:r w:rsidRPr="002B0193">
        <w:rPr>
          <w:rStyle w:val="apple-converted-space"/>
          <w:sz w:val="28"/>
          <w:szCs w:val="28"/>
          <w:lang w:val="de-DE"/>
        </w:rPr>
        <w:t>.</w:t>
      </w:r>
      <w:r w:rsidR="000E6C9C" w:rsidRPr="002B0193">
        <w:rPr>
          <w:rStyle w:val="apple-converted-space"/>
          <w:sz w:val="28"/>
          <w:szCs w:val="28"/>
          <w:lang w:val="de-DE"/>
        </w:rPr>
        <w:t>065</w:t>
      </w:r>
      <w:r w:rsidRPr="002B0193">
        <w:rPr>
          <w:rStyle w:val="apple-converted-space"/>
          <w:sz w:val="28"/>
          <w:szCs w:val="28"/>
          <w:lang w:val="de-DE"/>
        </w:rPr>
        <w:t>,</w:t>
      </w:r>
      <w:r w:rsidR="000E6C9C" w:rsidRPr="002B0193">
        <w:rPr>
          <w:rStyle w:val="apple-converted-space"/>
          <w:sz w:val="28"/>
          <w:szCs w:val="28"/>
          <w:lang w:val="de-DE"/>
        </w:rPr>
        <w:t>511</w:t>
      </w:r>
      <w:r w:rsidRPr="002B0193">
        <w:rPr>
          <w:sz w:val="28"/>
          <w:szCs w:val="28"/>
          <w:lang w:val="vi-VN"/>
        </w:rPr>
        <w:t>triệu đồng</w:t>
      </w:r>
      <w:r w:rsidRPr="002B0193">
        <w:rPr>
          <w:sz w:val="28"/>
          <w:szCs w:val="28"/>
          <w:lang w:val="de-DE"/>
        </w:rPr>
        <w:t xml:space="preserve">, </w:t>
      </w:r>
      <w:r w:rsidRPr="002B0193">
        <w:rPr>
          <w:sz w:val="28"/>
          <w:szCs w:val="28"/>
          <w:lang w:val="vi-VN"/>
        </w:rPr>
        <w:t>chiếm</w:t>
      </w:r>
      <w:r w:rsidRPr="002B0193">
        <w:rPr>
          <w:rStyle w:val="apple-converted-space"/>
          <w:sz w:val="28"/>
          <w:szCs w:val="28"/>
          <w:lang w:val="vi-VN"/>
        </w:rPr>
        <w:t> </w:t>
      </w:r>
      <w:r w:rsidR="000562BF" w:rsidRPr="002B0193">
        <w:rPr>
          <w:sz w:val="28"/>
          <w:szCs w:val="28"/>
          <w:lang w:val="de-DE"/>
        </w:rPr>
        <w:t>27,29</w:t>
      </w:r>
      <w:r w:rsidRPr="002B0193">
        <w:rPr>
          <w:sz w:val="28"/>
          <w:szCs w:val="28"/>
          <w:lang w:val="vi-VN"/>
        </w:rPr>
        <w:t>%.</w:t>
      </w:r>
      <w:r w:rsidRPr="002B0193">
        <w:rPr>
          <w:sz w:val="28"/>
          <w:szCs w:val="28"/>
          <w:lang w:val="de-DE"/>
        </w:rPr>
        <w:t xml:space="preserve"> (Trong đó: tiền mặt </w:t>
      </w:r>
      <w:r w:rsidR="00397A57" w:rsidRPr="002B0193">
        <w:rPr>
          <w:sz w:val="28"/>
          <w:szCs w:val="28"/>
          <w:lang w:val="de-DE"/>
        </w:rPr>
        <w:t>164.330</w:t>
      </w:r>
      <w:r w:rsidR="00A66DEC" w:rsidRPr="002B0193">
        <w:rPr>
          <w:sz w:val="28"/>
          <w:szCs w:val="28"/>
          <w:lang w:val="de-DE"/>
        </w:rPr>
        <w:t>,381</w:t>
      </w:r>
      <w:r w:rsidRPr="002B0193">
        <w:rPr>
          <w:sz w:val="28"/>
          <w:szCs w:val="28"/>
          <w:lang w:val="de-DE"/>
        </w:rPr>
        <w:t xml:space="preserve">triệu đồng); </w:t>
      </w:r>
      <w:r w:rsidR="00A66DEC" w:rsidRPr="002B0193">
        <w:rPr>
          <w:sz w:val="28"/>
          <w:szCs w:val="28"/>
          <w:lang w:val="de-DE"/>
        </w:rPr>
        <w:t xml:space="preserve">189 căn </w:t>
      </w:r>
      <w:r w:rsidRPr="002B0193">
        <w:rPr>
          <w:sz w:val="28"/>
          <w:szCs w:val="28"/>
          <w:lang w:val="de-DE"/>
        </w:rPr>
        <w:t xml:space="preserve">nhà ĐĐK, nhà tình nghĩa: </w:t>
      </w:r>
      <w:r w:rsidR="00397A57" w:rsidRPr="002B0193">
        <w:rPr>
          <w:sz w:val="28"/>
          <w:szCs w:val="28"/>
          <w:lang w:val="de-DE"/>
        </w:rPr>
        <w:t>7.</w:t>
      </w:r>
      <w:r w:rsidR="000E6C9C" w:rsidRPr="002B0193">
        <w:rPr>
          <w:sz w:val="28"/>
          <w:szCs w:val="28"/>
          <w:lang w:val="de-DE"/>
        </w:rPr>
        <w:t xml:space="preserve">572 </w:t>
      </w:r>
      <w:r w:rsidRPr="002B0193">
        <w:rPr>
          <w:sz w:val="28"/>
          <w:szCs w:val="28"/>
          <w:lang w:val="de-DE"/>
        </w:rPr>
        <w:t xml:space="preserve">triệu đồng; quà: </w:t>
      </w:r>
      <w:r w:rsidR="000E6C9C" w:rsidRPr="002B0193">
        <w:rPr>
          <w:sz w:val="28"/>
          <w:szCs w:val="28"/>
          <w:lang w:val="de-DE"/>
        </w:rPr>
        <w:t>5</w:t>
      </w:r>
      <w:r w:rsidRPr="002B0193">
        <w:rPr>
          <w:sz w:val="28"/>
          <w:szCs w:val="28"/>
          <w:lang w:val="de-DE"/>
        </w:rPr>
        <w:t>.</w:t>
      </w:r>
      <w:r w:rsidR="000E6C9C" w:rsidRPr="002B0193">
        <w:rPr>
          <w:sz w:val="28"/>
          <w:szCs w:val="28"/>
          <w:lang w:val="de-DE"/>
        </w:rPr>
        <w:t>050</w:t>
      </w:r>
      <w:r w:rsidRPr="002B0193">
        <w:rPr>
          <w:sz w:val="28"/>
          <w:szCs w:val="28"/>
          <w:lang w:val="de-DE"/>
        </w:rPr>
        <w:t xml:space="preserve"> triệu đồng; vật tư, hoa màu: 2.</w:t>
      </w:r>
      <w:r w:rsidR="000E6C9C" w:rsidRPr="002B0193">
        <w:rPr>
          <w:sz w:val="28"/>
          <w:szCs w:val="28"/>
          <w:lang w:val="de-DE"/>
        </w:rPr>
        <w:t xml:space="preserve">507,83 </w:t>
      </w:r>
      <w:r w:rsidRPr="002B0193">
        <w:rPr>
          <w:sz w:val="28"/>
          <w:szCs w:val="28"/>
          <w:lang w:val="de-DE"/>
        </w:rPr>
        <w:t xml:space="preserve">triệu đồng; đất đai: </w:t>
      </w:r>
      <w:r w:rsidR="000E6C9C" w:rsidRPr="002B0193">
        <w:rPr>
          <w:sz w:val="28"/>
          <w:szCs w:val="28"/>
          <w:lang w:val="de-DE"/>
        </w:rPr>
        <w:t>78.350</w:t>
      </w:r>
      <w:r w:rsidRPr="002B0193">
        <w:rPr>
          <w:sz w:val="28"/>
          <w:szCs w:val="28"/>
          <w:lang w:val="de-DE"/>
        </w:rPr>
        <w:t xml:space="preserve"> triệu đồng; ngày công: </w:t>
      </w:r>
      <w:r w:rsidR="000E6C9C" w:rsidRPr="002B0193">
        <w:rPr>
          <w:sz w:val="28"/>
          <w:szCs w:val="28"/>
          <w:lang w:val="de-DE"/>
        </w:rPr>
        <w:t>3.255,3</w:t>
      </w:r>
      <w:r w:rsidRPr="002B0193">
        <w:rPr>
          <w:sz w:val="28"/>
          <w:szCs w:val="28"/>
          <w:lang w:val="de-DE"/>
        </w:rPr>
        <w:t xml:space="preserve"> triệu đồng).</w:t>
      </w:r>
    </w:p>
    <w:p w:rsidR="00B26DA9" w:rsidRPr="002B0193" w:rsidRDefault="00B26DA9" w:rsidP="001D2559">
      <w:pPr>
        <w:spacing w:before="60"/>
        <w:ind w:firstLine="720"/>
        <w:jc w:val="both"/>
        <w:rPr>
          <w:sz w:val="28"/>
          <w:szCs w:val="28"/>
          <w:lang w:val="de-DE"/>
        </w:rPr>
      </w:pPr>
      <w:r w:rsidRPr="002B0193">
        <w:rPr>
          <w:sz w:val="28"/>
          <w:szCs w:val="28"/>
          <w:lang w:val="de-DE"/>
        </w:rPr>
        <w:t xml:space="preserve">-Vốn huy động khác </w:t>
      </w:r>
      <w:r w:rsidRPr="002B0193">
        <w:rPr>
          <w:i/>
          <w:sz w:val="28"/>
          <w:szCs w:val="28"/>
          <w:lang w:val="de-DE"/>
        </w:rPr>
        <w:t>(nếu có</w:t>
      </w:r>
      <w:r w:rsidR="00BE0BD8" w:rsidRPr="002B0193">
        <w:rPr>
          <w:i/>
          <w:sz w:val="28"/>
          <w:szCs w:val="28"/>
          <w:lang w:val="de-DE"/>
        </w:rPr>
        <w:t>)</w:t>
      </w:r>
      <w:r w:rsidRPr="002B0193">
        <w:rPr>
          <w:i/>
          <w:sz w:val="28"/>
          <w:szCs w:val="28"/>
          <w:lang w:val="de-DE"/>
        </w:rPr>
        <w:t>:</w:t>
      </w:r>
    </w:p>
    <w:p w:rsidR="0000574B" w:rsidRPr="002B0193" w:rsidRDefault="0000574B" w:rsidP="001D2559">
      <w:pPr>
        <w:pStyle w:val="NormalWeb"/>
        <w:shd w:val="clear" w:color="auto" w:fill="FFFFFF"/>
        <w:spacing w:before="60" w:beforeAutospacing="0" w:after="0" w:afterAutospacing="0"/>
        <w:ind w:firstLine="720"/>
        <w:jc w:val="both"/>
        <w:rPr>
          <w:sz w:val="28"/>
          <w:szCs w:val="28"/>
          <w:lang w:val="de-DE"/>
        </w:rPr>
      </w:pPr>
      <w:r w:rsidRPr="002B0193">
        <w:rPr>
          <w:sz w:val="28"/>
          <w:szCs w:val="28"/>
          <w:lang w:val="de-DE"/>
        </w:rPr>
        <w:t>Trên địa bàn Thành phố không có tình hình nợ đọng xây dựng cơ bản trong xây dựng nông thôn mới.</w:t>
      </w:r>
    </w:p>
    <w:p w:rsidR="00A5239B" w:rsidRPr="002B0193" w:rsidRDefault="003464AD" w:rsidP="001D2559">
      <w:pPr>
        <w:pStyle w:val="NormalWeb"/>
        <w:shd w:val="clear" w:color="auto" w:fill="FFFFFF"/>
        <w:spacing w:before="60" w:beforeAutospacing="0" w:after="0" w:afterAutospacing="0"/>
        <w:ind w:firstLine="720"/>
        <w:jc w:val="both"/>
        <w:rPr>
          <w:b/>
          <w:i/>
          <w:sz w:val="28"/>
          <w:szCs w:val="28"/>
          <w:u w:val="single"/>
          <w:lang w:val="de-DE"/>
        </w:rPr>
      </w:pPr>
      <w:r w:rsidRPr="002B0193">
        <w:rPr>
          <w:b/>
          <w:i/>
          <w:sz w:val="28"/>
          <w:szCs w:val="28"/>
          <w:u w:val="single"/>
          <w:lang w:val="de-DE"/>
        </w:rPr>
        <w:t>3</w:t>
      </w:r>
      <w:r w:rsidR="00A5239B" w:rsidRPr="002B0193">
        <w:rPr>
          <w:b/>
          <w:i/>
          <w:sz w:val="28"/>
          <w:szCs w:val="28"/>
          <w:u w:val="single"/>
          <w:lang w:val="de-DE"/>
        </w:rPr>
        <w:t>.2. Về quản lý sử dụng vốn</w:t>
      </w:r>
    </w:p>
    <w:p w:rsidR="0000574B" w:rsidRPr="002B0193" w:rsidRDefault="0000574B" w:rsidP="001D2559">
      <w:pPr>
        <w:pStyle w:val="NormalWeb"/>
        <w:shd w:val="clear" w:color="auto" w:fill="FFFFFF"/>
        <w:spacing w:before="60" w:beforeAutospacing="0" w:after="0" w:afterAutospacing="0"/>
        <w:ind w:firstLine="720"/>
        <w:jc w:val="both"/>
        <w:rPr>
          <w:sz w:val="28"/>
          <w:szCs w:val="28"/>
          <w:u w:val="single"/>
          <w:lang w:val="de-DE"/>
        </w:rPr>
      </w:pPr>
      <w:r w:rsidRPr="002B0193">
        <w:rPr>
          <w:sz w:val="28"/>
          <w:szCs w:val="28"/>
          <w:u w:val="single"/>
          <w:lang w:val="de-DE"/>
        </w:rPr>
        <w:t xml:space="preserve">Nguồn vốn do ngân sách nhà nước cấp trên đầu tư cho Chương trình được phân bổ, quản lý, sử dụng đảm bảo đúng nguyên tắc, đúng mục đích, đúng đối tượng; Các xã tập trung triển khai kế hoạch vốn hàng năm bảo đảm quy định, ưu tiên đầu tư cho các công trình phục vụ phát triển sản xuất, dân sinh thiết yếu như: Giao thông, trường học, trạm y tế, trung tâm văn hóa xã, nhà văn hóa ấp, các dự án phục vụ phát triển sản xuất nâng cao thu nhập người dân.    </w:t>
      </w:r>
    </w:p>
    <w:p w:rsidR="0000574B" w:rsidRPr="002B0193" w:rsidRDefault="0000574B" w:rsidP="001D2559">
      <w:pPr>
        <w:pStyle w:val="NormalWeb"/>
        <w:shd w:val="clear" w:color="auto" w:fill="FFFFFF"/>
        <w:spacing w:before="60" w:beforeAutospacing="0" w:after="0" w:afterAutospacing="0"/>
        <w:ind w:firstLine="720"/>
        <w:jc w:val="both"/>
        <w:rPr>
          <w:sz w:val="28"/>
          <w:szCs w:val="28"/>
          <w:u w:val="single"/>
          <w:lang w:val="de-DE"/>
        </w:rPr>
      </w:pPr>
      <w:r w:rsidRPr="002B0193">
        <w:rPr>
          <w:sz w:val="28"/>
          <w:szCs w:val="28"/>
          <w:u w:val="single"/>
          <w:lang w:val="de-DE"/>
        </w:rPr>
        <w:t>Đối với nguồn vốn của Nhân dân đóng góp: Việc huy động đóng góp của Nhân dân được thực hiện theo nguyên tắc tự nguyện, tự quản, công khai, minh bạch, do người dân tự bàn bạc, quyết định đầu tư theo quy hoạch dưới sự hướng dẫn, định hướng của chính quyền địa phương và không huy động quá sức dân.</w:t>
      </w:r>
    </w:p>
    <w:p w:rsidR="00B77E6D" w:rsidRPr="002B0193" w:rsidRDefault="00B77E6D" w:rsidP="001D2559">
      <w:pPr>
        <w:pStyle w:val="NormalWeb"/>
        <w:shd w:val="clear" w:color="auto" w:fill="FFFFFF"/>
        <w:spacing w:before="60" w:beforeAutospacing="0" w:after="0" w:afterAutospacing="0"/>
        <w:ind w:firstLine="720"/>
        <w:jc w:val="both"/>
        <w:rPr>
          <w:rStyle w:val="apple-converted-space"/>
          <w:b/>
          <w:bCs/>
          <w:sz w:val="28"/>
          <w:szCs w:val="28"/>
          <w:lang w:val="de-DE"/>
        </w:rPr>
      </w:pPr>
      <w:r w:rsidRPr="002B0193">
        <w:rPr>
          <w:b/>
          <w:bCs/>
          <w:sz w:val="28"/>
          <w:szCs w:val="28"/>
          <w:lang w:val="de-DE"/>
        </w:rPr>
        <w:t>IV.</w:t>
      </w:r>
      <w:r w:rsidRPr="002B0193">
        <w:rPr>
          <w:rStyle w:val="apple-converted-space"/>
          <w:b/>
          <w:bCs/>
          <w:sz w:val="28"/>
          <w:szCs w:val="28"/>
          <w:lang w:val="de-DE"/>
        </w:rPr>
        <w:t> KẾT QUẢ XÂY DỰNG NÔNG THÔN MỚI CỦA THÀNH PHỐ</w:t>
      </w:r>
      <w:r w:rsidR="00BE0BD8" w:rsidRPr="002B0193">
        <w:rPr>
          <w:rStyle w:val="apple-converted-space"/>
          <w:b/>
          <w:bCs/>
          <w:sz w:val="28"/>
          <w:szCs w:val="28"/>
          <w:lang w:val="de-DE"/>
        </w:rPr>
        <w:t xml:space="preserve"> </w:t>
      </w:r>
      <w:r w:rsidR="00BE0BD8" w:rsidRPr="002B0193">
        <w:rPr>
          <w:rStyle w:val="apple-converted-space"/>
          <w:b/>
          <w:bCs/>
          <w:sz w:val="28"/>
          <w:szCs w:val="28"/>
          <w:lang w:val="vi-VN"/>
        </w:rPr>
        <w:t>TÂY NINH</w:t>
      </w:r>
    </w:p>
    <w:p w:rsidR="00BE0BD8" w:rsidRPr="002B0193" w:rsidRDefault="00FF78EE" w:rsidP="00FF78EE">
      <w:pPr>
        <w:pStyle w:val="NormalWeb"/>
        <w:shd w:val="clear" w:color="auto" w:fill="FFFFFF"/>
        <w:spacing w:before="60" w:beforeAutospacing="0" w:after="0" w:afterAutospacing="0"/>
        <w:ind w:left="720"/>
        <w:jc w:val="both"/>
        <w:rPr>
          <w:rStyle w:val="apple-converted-space"/>
          <w:b/>
          <w:bCs/>
          <w:sz w:val="28"/>
          <w:szCs w:val="28"/>
        </w:rPr>
      </w:pPr>
      <w:r w:rsidRPr="002B0193">
        <w:rPr>
          <w:b/>
          <w:bCs/>
          <w:sz w:val="28"/>
          <w:szCs w:val="28"/>
        </w:rPr>
        <w:t xml:space="preserve">1. </w:t>
      </w:r>
      <w:r w:rsidR="00BE0BD8" w:rsidRPr="002B0193">
        <w:rPr>
          <w:b/>
          <w:bCs/>
          <w:sz w:val="28"/>
          <w:szCs w:val="28"/>
          <w:lang w:val="vi-VN"/>
        </w:rPr>
        <w:t>Số xã</w:t>
      </w:r>
      <w:r w:rsidR="00BE0BD8" w:rsidRPr="002B0193">
        <w:rPr>
          <w:b/>
          <w:bCs/>
          <w:sz w:val="28"/>
          <w:szCs w:val="28"/>
        </w:rPr>
        <w:t xml:space="preserve">, phường </w:t>
      </w:r>
      <w:r w:rsidR="00B45755" w:rsidRPr="002B0193">
        <w:rPr>
          <w:b/>
          <w:bCs/>
          <w:sz w:val="28"/>
          <w:szCs w:val="28"/>
          <w:lang w:val="vi-VN"/>
        </w:rPr>
        <w:t>đạt</w:t>
      </w:r>
      <w:r w:rsidR="00B45755" w:rsidRPr="002B0193">
        <w:rPr>
          <w:rStyle w:val="apple-converted-space"/>
          <w:b/>
          <w:bCs/>
          <w:sz w:val="28"/>
          <w:szCs w:val="28"/>
          <w:lang w:val="vi-VN"/>
        </w:rPr>
        <w:t> </w:t>
      </w:r>
      <w:r w:rsidR="00B45755" w:rsidRPr="002B0193">
        <w:rPr>
          <w:b/>
          <w:bCs/>
          <w:sz w:val="28"/>
          <w:szCs w:val="28"/>
          <w:shd w:val="clear" w:color="auto" w:fill="FFFFFF"/>
          <w:lang w:val="vi-VN"/>
        </w:rPr>
        <w:t>chuẩn</w:t>
      </w:r>
      <w:r w:rsidR="00B45755" w:rsidRPr="002B0193">
        <w:rPr>
          <w:rStyle w:val="apple-converted-space"/>
          <w:b/>
          <w:bCs/>
          <w:sz w:val="28"/>
          <w:szCs w:val="28"/>
          <w:lang w:val="vi-VN"/>
        </w:rPr>
        <w:t> </w:t>
      </w:r>
      <w:r w:rsidR="00BE0BD8" w:rsidRPr="002B0193">
        <w:rPr>
          <w:rStyle w:val="apple-converted-space"/>
          <w:b/>
          <w:bCs/>
          <w:sz w:val="28"/>
          <w:szCs w:val="28"/>
        </w:rPr>
        <w:t xml:space="preserve">theo quy định </w:t>
      </w:r>
    </w:p>
    <w:p w:rsidR="00BE0BD8" w:rsidRPr="002B0193" w:rsidRDefault="00BE0BD8" w:rsidP="001D2559">
      <w:pPr>
        <w:pStyle w:val="NormalWeb"/>
        <w:shd w:val="clear" w:color="auto" w:fill="FFFFFF"/>
        <w:spacing w:before="60" w:beforeAutospacing="0" w:after="0" w:afterAutospacing="0"/>
        <w:ind w:firstLine="720"/>
        <w:jc w:val="both"/>
        <w:rPr>
          <w:rStyle w:val="apple-converted-space"/>
          <w:bCs/>
          <w:sz w:val="28"/>
          <w:szCs w:val="28"/>
        </w:rPr>
      </w:pPr>
      <w:r w:rsidRPr="002B0193">
        <w:rPr>
          <w:bCs/>
          <w:sz w:val="28"/>
          <w:szCs w:val="28"/>
        </w:rPr>
        <w:t xml:space="preserve">1.1. </w:t>
      </w:r>
      <w:r w:rsidRPr="002B0193">
        <w:rPr>
          <w:bCs/>
          <w:sz w:val="28"/>
          <w:szCs w:val="28"/>
          <w:lang w:val="vi-VN"/>
        </w:rPr>
        <w:t>Số xã</w:t>
      </w:r>
      <w:r w:rsidRPr="002B0193">
        <w:rPr>
          <w:bCs/>
          <w:sz w:val="28"/>
          <w:szCs w:val="28"/>
        </w:rPr>
        <w:t xml:space="preserve"> </w:t>
      </w:r>
      <w:r w:rsidRPr="002B0193">
        <w:rPr>
          <w:bCs/>
          <w:sz w:val="28"/>
          <w:szCs w:val="28"/>
          <w:lang w:val="vi-VN"/>
        </w:rPr>
        <w:t>đạt</w:t>
      </w:r>
      <w:r w:rsidRPr="002B0193">
        <w:rPr>
          <w:rStyle w:val="apple-converted-space"/>
          <w:bCs/>
          <w:sz w:val="28"/>
          <w:szCs w:val="28"/>
          <w:lang w:val="vi-VN"/>
        </w:rPr>
        <w:t> </w:t>
      </w:r>
      <w:r w:rsidRPr="002B0193">
        <w:rPr>
          <w:bCs/>
          <w:sz w:val="28"/>
          <w:szCs w:val="28"/>
          <w:shd w:val="clear" w:color="auto" w:fill="FFFFFF"/>
          <w:lang w:val="vi-VN"/>
        </w:rPr>
        <w:t>chuẩn</w:t>
      </w:r>
      <w:r w:rsidRPr="002B0193">
        <w:rPr>
          <w:rStyle w:val="apple-converted-space"/>
          <w:bCs/>
          <w:sz w:val="28"/>
          <w:szCs w:val="28"/>
          <w:lang w:val="vi-VN"/>
        </w:rPr>
        <w:t> </w:t>
      </w:r>
      <w:r w:rsidRPr="002B0193">
        <w:rPr>
          <w:rStyle w:val="apple-converted-space"/>
          <w:bCs/>
          <w:sz w:val="28"/>
          <w:szCs w:val="28"/>
        </w:rPr>
        <w:t xml:space="preserve">theo quy định: 03 </w:t>
      </w:r>
    </w:p>
    <w:p w:rsidR="00BE0BD8" w:rsidRPr="002B0193" w:rsidRDefault="00BE0BD8" w:rsidP="001D2559">
      <w:pPr>
        <w:pStyle w:val="NormalWeb"/>
        <w:shd w:val="clear" w:color="auto" w:fill="FFFFFF"/>
        <w:spacing w:before="60" w:beforeAutospacing="0" w:after="0" w:afterAutospacing="0"/>
        <w:ind w:firstLine="720"/>
        <w:jc w:val="both"/>
        <w:rPr>
          <w:rStyle w:val="apple-converted-space"/>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rPr>
        <w:t>Tổng số xã trên địa bàn thành phố:</w:t>
      </w:r>
      <w:r w:rsidRPr="002B0193">
        <w:rPr>
          <w:rStyle w:val="apple-converted-space"/>
          <w:sz w:val="28"/>
          <w:szCs w:val="28"/>
          <w:lang w:val="vi-VN"/>
        </w:rPr>
        <w:t> </w:t>
      </w:r>
      <w:r w:rsidRPr="002B0193">
        <w:rPr>
          <w:rStyle w:val="apple-converted-space"/>
          <w:sz w:val="28"/>
          <w:szCs w:val="28"/>
        </w:rPr>
        <w:t xml:space="preserve">03 </w:t>
      </w:r>
    </w:p>
    <w:p w:rsidR="00BE0BD8" w:rsidRPr="002B0193" w:rsidRDefault="00BE0BD8" w:rsidP="001D2559">
      <w:pPr>
        <w:pStyle w:val="NormalWeb"/>
        <w:shd w:val="clear" w:color="auto" w:fill="FFFFFF"/>
        <w:spacing w:before="60" w:beforeAutospacing="0" w:after="0" w:afterAutospacing="0"/>
        <w:ind w:firstLine="720"/>
        <w:jc w:val="both"/>
        <w:rPr>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rPr>
        <w:t>Số xã đã được công nhận đ</w:t>
      </w:r>
      <w:r w:rsidRPr="002B0193">
        <w:rPr>
          <w:sz w:val="28"/>
          <w:szCs w:val="28"/>
          <w:lang w:val="vi-VN"/>
        </w:rPr>
        <w:t>ạt chuẩn nông thôn mới</w:t>
      </w:r>
      <w:r w:rsidRPr="002B0193">
        <w:rPr>
          <w:sz w:val="28"/>
          <w:szCs w:val="28"/>
        </w:rPr>
        <w:t>:</w:t>
      </w:r>
      <w:r w:rsidRPr="002B0193">
        <w:rPr>
          <w:rStyle w:val="apple-converted-space"/>
          <w:sz w:val="28"/>
          <w:szCs w:val="28"/>
          <w:lang w:val="vi-VN"/>
        </w:rPr>
        <w:t> </w:t>
      </w:r>
      <w:r w:rsidRPr="002B0193">
        <w:rPr>
          <w:sz w:val="28"/>
          <w:szCs w:val="28"/>
          <w:lang w:val="de-DE"/>
        </w:rPr>
        <w:t>03</w:t>
      </w:r>
    </w:p>
    <w:p w:rsidR="00BE0BD8" w:rsidRPr="002B0193" w:rsidRDefault="00BE0BD8" w:rsidP="001D2559">
      <w:pPr>
        <w:pStyle w:val="NormalWeb"/>
        <w:shd w:val="clear" w:color="auto" w:fill="FFFFFF"/>
        <w:spacing w:before="60" w:beforeAutospacing="0" w:after="0" w:afterAutospacing="0"/>
        <w:ind w:firstLine="720"/>
        <w:jc w:val="both"/>
        <w:rPr>
          <w:sz w:val="28"/>
          <w:szCs w:val="28"/>
        </w:rPr>
      </w:pPr>
      <w:r w:rsidRPr="002B0193">
        <w:rPr>
          <w:sz w:val="28"/>
          <w:szCs w:val="28"/>
          <w:lang w:val="de-DE"/>
        </w:rPr>
        <w:t>- Tỉ lệ số</w:t>
      </w:r>
      <w:r w:rsidRPr="002B0193">
        <w:rPr>
          <w:sz w:val="28"/>
          <w:szCs w:val="28"/>
        </w:rPr>
        <w:t xml:space="preserve"> xã đ</w:t>
      </w:r>
      <w:r w:rsidRPr="002B0193">
        <w:rPr>
          <w:sz w:val="28"/>
          <w:szCs w:val="28"/>
          <w:lang w:val="vi-VN"/>
        </w:rPr>
        <w:t>ạt chuẩn nông thôn mới</w:t>
      </w:r>
      <w:r w:rsidRPr="002B0193">
        <w:rPr>
          <w:sz w:val="28"/>
          <w:szCs w:val="28"/>
        </w:rPr>
        <w:t>: 100</w:t>
      </w:r>
      <w:r w:rsidRPr="002B0193">
        <w:rPr>
          <w:sz w:val="28"/>
          <w:szCs w:val="28"/>
          <w:lang w:val="vi-VN"/>
        </w:rPr>
        <w:t>%</w:t>
      </w:r>
    </w:p>
    <w:p w:rsidR="00BE0BD8" w:rsidRPr="002B0193" w:rsidRDefault="00BE0BD8" w:rsidP="001D2559">
      <w:pPr>
        <w:pStyle w:val="NormalWeb"/>
        <w:shd w:val="clear" w:color="auto" w:fill="FFFFFF"/>
        <w:spacing w:before="60" w:beforeAutospacing="0" w:after="0" w:afterAutospacing="0"/>
        <w:ind w:firstLine="720"/>
        <w:jc w:val="both"/>
        <w:rPr>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rPr>
        <w:t>Số xã đã được công nhận đ</w:t>
      </w:r>
      <w:r w:rsidRPr="002B0193">
        <w:rPr>
          <w:sz w:val="28"/>
          <w:szCs w:val="28"/>
          <w:lang w:val="vi-VN"/>
        </w:rPr>
        <w:t>ạt chuẩn nông thôn mới</w:t>
      </w:r>
      <w:r w:rsidRPr="002B0193">
        <w:rPr>
          <w:sz w:val="28"/>
          <w:szCs w:val="28"/>
        </w:rPr>
        <w:t xml:space="preserve"> nâng cao:</w:t>
      </w:r>
      <w:r w:rsidRPr="002B0193">
        <w:rPr>
          <w:rStyle w:val="apple-converted-space"/>
          <w:sz w:val="28"/>
          <w:szCs w:val="28"/>
          <w:lang w:val="vi-VN"/>
        </w:rPr>
        <w:t> </w:t>
      </w:r>
      <w:r w:rsidRPr="002B0193">
        <w:rPr>
          <w:sz w:val="28"/>
          <w:szCs w:val="28"/>
          <w:lang w:val="de-DE"/>
        </w:rPr>
        <w:t>01</w:t>
      </w:r>
    </w:p>
    <w:p w:rsidR="00D3747B" w:rsidRPr="002B0193" w:rsidRDefault="00BE0BD8" w:rsidP="001D2559">
      <w:pPr>
        <w:pStyle w:val="NormalWeb"/>
        <w:shd w:val="clear" w:color="auto" w:fill="FFFFFF"/>
        <w:spacing w:before="60" w:beforeAutospacing="0" w:after="0" w:afterAutospacing="0"/>
        <w:ind w:firstLine="720"/>
        <w:jc w:val="both"/>
        <w:rPr>
          <w:rStyle w:val="apple-converted-space"/>
          <w:sz w:val="28"/>
          <w:szCs w:val="28"/>
        </w:rPr>
      </w:pPr>
      <w:r w:rsidRPr="002B0193">
        <w:rPr>
          <w:sz w:val="28"/>
          <w:szCs w:val="28"/>
        </w:rPr>
        <w:t>-</w:t>
      </w:r>
      <w:r w:rsidR="00D3747B" w:rsidRPr="002B0193">
        <w:rPr>
          <w:sz w:val="28"/>
          <w:szCs w:val="28"/>
        </w:rPr>
        <w:t xml:space="preserve"> </w:t>
      </w:r>
      <w:r w:rsidR="00D3747B" w:rsidRPr="002B0193">
        <w:rPr>
          <w:sz w:val="28"/>
          <w:szCs w:val="28"/>
          <w:lang w:val="de-DE"/>
        </w:rPr>
        <w:t>Tỉ lệ số</w:t>
      </w:r>
      <w:r w:rsidR="00D3747B" w:rsidRPr="002B0193">
        <w:rPr>
          <w:sz w:val="28"/>
          <w:szCs w:val="28"/>
        </w:rPr>
        <w:t xml:space="preserve"> xã đ</w:t>
      </w:r>
      <w:r w:rsidR="00D3747B" w:rsidRPr="002B0193">
        <w:rPr>
          <w:sz w:val="28"/>
          <w:szCs w:val="28"/>
          <w:lang w:val="vi-VN"/>
        </w:rPr>
        <w:t>ạt chuẩn nông thôn</w:t>
      </w:r>
      <w:r w:rsidR="00D3747B" w:rsidRPr="002B0193">
        <w:rPr>
          <w:sz w:val="28"/>
          <w:szCs w:val="28"/>
        </w:rPr>
        <w:t xml:space="preserve"> </w:t>
      </w:r>
      <w:r w:rsidR="00D3747B" w:rsidRPr="002B0193">
        <w:rPr>
          <w:sz w:val="28"/>
          <w:szCs w:val="28"/>
          <w:lang w:val="vi-VN"/>
        </w:rPr>
        <w:t>mới</w:t>
      </w:r>
      <w:r w:rsidR="00D3747B" w:rsidRPr="002B0193">
        <w:rPr>
          <w:sz w:val="28"/>
          <w:szCs w:val="28"/>
        </w:rPr>
        <w:t xml:space="preserve"> nâng cao:</w:t>
      </w:r>
      <w:r w:rsidR="00D3747B" w:rsidRPr="002B0193">
        <w:rPr>
          <w:rStyle w:val="apple-converted-space"/>
          <w:sz w:val="28"/>
          <w:szCs w:val="28"/>
          <w:lang w:val="vi-VN"/>
        </w:rPr>
        <w:t> </w:t>
      </w:r>
      <w:r w:rsidR="00D3747B" w:rsidRPr="002B0193">
        <w:rPr>
          <w:rStyle w:val="apple-converted-space"/>
          <w:sz w:val="28"/>
          <w:szCs w:val="28"/>
        </w:rPr>
        <w:t>33,33%</w:t>
      </w:r>
    </w:p>
    <w:p w:rsidR="00D3747B" w:rsidRPr="002B0193" w:rsidRDefault="00D3747B" w:rsidP="001D2559">
      <w:pPr>
        <w:pStyle w:val="NormalWeb"/>
        <w:shd w:val="clear" w:color="auto" w:fill="FFFFFF"/>
        <w:spacing w:before="60" w:beforeAutospacing="0" w:after="0" w:afterAutospacing="0"/>
        <w:ind w:firstLine="720"/>
        <w:jc w:val="both"/>
        <w:rPr>
          <w:rStyle w:val="apple-converted-space"/>
          <w:bCs/>
          <w:sz w:val="28"/>
          <w:szCs w:val="28"/>
        </w:rPr>
      </w:pPr>
      <w:r w:rsidRPr="002B0193">
        <w:rPr>
          <w:bCs/>
          <w:sz w:val="28"/>
          <w:szCs w:val="28"/>
        </w:rPr>
        <w:t xml:space="preserve">1.2. </w:t>
      </w:r>
      <w:r w:rsidRPr="002B0193">
        <w:rPr>
          <w:bCs/>
          <w:sz w:val="28"/>
          <w:szCs w:val="28"/>
          <w:lang w:val="vi-VN"/>
        </w:rPr>
        <w:t xml:space="preserve">Số </w:t>
      </w:r>
      <w:r w:rsidRPr="002B0193">
        <w:rPr>
          <w:bCs/>
          <w:sz w:val="28"/>
          <w:szCs w:val="28"/>
        </w:rPr>
        <w:t xml:space="preserve">phường </w:t>
      </w:r>
      <w:r w:rsidRPr="002B0193">
        <w:rPr>
          <w:bCs/>
          <w:sz w:val="28"/>
          <w:szCs w:val="28"/>
          <w:lang w:val="vi-VN"/>
        </w:rPr>
        <w:t>đạt</w:t>
      </w:r>
      <w:r w:rsidRPr="002B0193">
        <w:rPr>
          <w:rStyle w:val="apple-converted-space"/>
          <w:bCs/>
          <w:sz w:val="28"/>
          <w:szCs w:val="28"/>
          <w:lang w:val="vi-VN"/>
        </w:rPr>
        <w:t> </w:t>
      </w:r>
      <w:r w:rsidRPr="002B0193">
        <w:rPr>
          <w:bCs/>
          <w:sz w:val="28"/>
          <w:szCs w:val="28"/>
          <w:shd w:val="clear" w:color="auto" w:fill="FFFFFF"/>
          <w:lang w:val="vi-VN"/>
        </w:rPr>
        <w:t>chuẩn</w:t>
      </w:r>
      <w:r w:rsidRPr="002B0193">
        <w:rPr>
          <w:rStyle w:val="apple-converted-space"/>
          <w:bCs/>
          <w:sz w:val="28"/>
          <w:szCs w:val="28"/>
          <w:lang w:val="vi-VN"/>
        </w:rPr>
        <w:t> </w:t>
      </w:r>
      <w:r w:rsidRPr="002B0193">
        <w:rPr>
          <w:rStyle w:val="apple-converted-space"/>
          <w:bCs/>
          <w:sz w:val="28"/>
          <w:szCs w:val="28"/>
        </w:rPr>
        <w:t xml:space="preserve">theo quy định: 0 </w:t>
      </w:r>
    </w:p>
    <w:p w:rsidR="00D3747B" w:rsidRPr="002B0193" w:rsidRDefault="00D3747B" w:rsidP="001D2559">
      <w:pPr>
        <w:pStyle w:val="NormalWeb"/>
        <w:shd w:val="clear" w:color="auto" w:fill="FFFFFF"/>
        <w:spacing w:before="60" w:beforeAutospacing="0" w:after="0" w:afterAutospacing="0"/>
        <w:ind w:firstLine="720"/>
        <w:jc w:val="both"/>
        <w:rPr>
          <w:rStyle w:val="apple-converted-space"/>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rPr>
        <w:t xml:space="preserve">Tổng số </w:t>
      </w:r>
      <w:r w:rsidRPr="002B0193">
        <w:rPr>
          <w:bCs/>
          <w:sz w:val="28"/>
          <w:szCs w:val="28"/>
        </w:rPr>
        <w:t>phường</w:t>
      </w:r>
      <w:r w:rsidRPr="002B0193">
        <w:rPr>
          <w:sz w:val="28"/>
          <w:szCs w:val="28"/>
        </w:rPr>
        <w:t xml:space="preserve"> trên địa bàn thành phố:</w:t>
      </w:r>
      <w:r w:rsidRPr="002B0193">
        <w:rPr>
          <w:rStyle w:val="apple-converted-space"/>
          <w:sz w:val="28"/>
          <w:szCs w:val="28"/>
          <w:lang w:val="vi-VN"/>
        </w:rPr>
        <w:t> </w:t>
      </w:r>
      <w:r w:rsidRPr="002B0193">
        <w:rPr>
          <w:rStyle w:val="apple-converted-space"/>
          <w:sz w:val="28"/>
          <w:szCs w:val="28"/>
        </w:rPr>
        <w:t xml:space="preserve">07 </w:t>
      </w:r>
    </w:p>
    <w:p w:rsidR="00D3747B" w:rsidRPr="002B0193" w:rsidRDefault="00D3747B" w:rsidP="001D2559">
      <w:pPr>
        <w:pStyle w:val="NormalWeb"/>
        <w:shd w:val="clear" w:color="auto" w:fill="FFFFFF"/>
        <w:spacing w:before="60" w:beforeAutospacing="0" w:after="0" w:afterAutospacing="0"/>
        <w:ind w:firstLine="720"/>
        <w:jc w:val="both"/>
        <w:rPr>
          <w:sz w:val="28"/>
          <w:szCs w:val="28"/>
          <w:lang w:val="de-DE"/>
        </w:rPr>
      </w:pPr>
      <w:r w:rsidRPr="002B0193">
        <w:rPr>
          <w:sz w:val="28"/>
          <w:szCs w:val="28"/>
          <w:lang w:val="de-DE"/>
        </w:rPr>
        <w:t>-</w:t>
      </w:r>
      <w:r w:rsidRPr="002B0193">
        <w:rPr>
          <w:rStyle w:val="apple-converted-space"/>
          <w:sz w:val="28"/>
          <w:szCs w:val="28"/>
          <w:lang w:val="de-DE"/>
        </w:rPr>
        <w:t> </w:t>
      </w:r>
      <w:r w:rsidRPr="002B0193">
        <w:rPr>
          <w:sz w:val="28"/>
          <w:szCs w:val="28"/>
        </w:rPr>
        <w:t xml:space="preserve">Số </w:t>
      </w:r>
      <w:r w:rsidRPr="002B0193">
        <w:rPr>
          <w:bCs/>
          <w:sz w:val="28"/>
          <w:szCs w:val="28"/>
        </w:rPr>
        <w:t>phường</w:t>
      </w:r>
      <w:r w:rsidRPr="002B0193">
        <w:rPr>
          <w:sz w:val="28"/>
          <w:szCs w:val="28"/>
        </w:rPr>
        <w:t xml:space="preserve"> đã được công nhận đ</w:t>
      </w:r>
      <w:r w:rsidRPr="002B0193">
        <w:rPr>
          <w:sz w:val="28"/>
          <w:szCs w:val="28"/>
          <w:lang w:val="vi-VN"/>
        </w:rPr>
        <w:t>ạt chuẩn</w:t>
      </w:r>
      <w:r w:rsidRPr="002B0193">
        <w:rPr>
          <w:sz w:val="28"/>
          <w:szCs w:val="28"/>
        </w:rPr>
        <w:t xml:space="preserve"> đô thị văn minh:</w:t>
      </w:r>
      <w:r w:rsidRPr="002B0193">
        <w:rPr>
          <w:rStyle w:val="apple-converted-space"/>
          <w:sz w:val="28"/>
          <w:szCs w:val="28"/>
          <w:lang w:val="vi-VN"/>
        </w:rPr>
        <w:t> </w:t>
      </w:r>
      <w:r w:rsidRPr="002B0193">
        <w:rPr>
          <w:sz w:val="28"/>
          <w:szCs w:val="28"/>
          <w:lang w:val="de-DE"/>
        </w:rPr>
        <w:t>0</w:t>
      </w:r>
    </w:p>
    <w:p w:rsidR="00B45755" w:rsidRPr="002B0193" w:rsidRDefault="00D3747B" w:rsidP="001D2559">
      <w:pPr>
        <w:pStyle w:val="NormalWeb"/>
        <w:shd w:val="clear" w:color="auto" w:fill="FFFFFF"/>
        <w:spacing w:before="60" w:beforeAutospacing="0" w:after="0" w:afterAutospacing="0"/>
        <w:ind w:firstLine="720"/>
        <w:jc w:val="both"/>
        <w:rPr>
          <w:sz w:val="28"/>
          <w:szCs w:val="28"/>
        </w:rPr>
      </w:pPr>
      <w:r w:rsidRPr="002B0193">
        <w:rPr>
          <w:sz w:val="28"/>
          <w:szCs w:val="28"/>
          <w:lang w:val="de-DE"/>
        </w:rPr>
        <w:t>- Tỉ lệ số</w:t>
      </w:r>
      <w:r w:rsidRPr="002B0193">
        <w:rPr>
          <w:sz w:val="28"/>
          <w:szCs w:val="28"/>
        </w:rPr>
        <w:t xml:space="preserve"> </w:t>
      </w:r>
      <w:r w:rsidRPr="002B0193">
        <w:rPr>
          <w:bCs/>
          <w:sz w:val="28"/>
          <w:szCs w:val="28"/>
        </w:rPr>
        <w:t>phường</w:t>
      </w:r>
      <w:r w:rsidRPr="002B0193">
        <w:rPr>
          <w:sz w:val="28"/>
          <w:szCs w:val="28"/>
        </w:rPr>
        <w:t xml:space="preserve"> đ</w:t>
      </w:r>
      <w:r w:rsidRPr="002B0193">
        <w:rPr>
          <w:sz w:val="28"/>
          <w:szCs w:val="28"/>
          <w:lang w:val="vi-VN"/>
        </w:rPr>
        <w:t>ạt chuẩn nông thôn mới</w:t>
      </w:r>
      <w:r w:rsidRPr="002B0193">
        <w:rPr>
          <w:sz w:val="28"/>
          <w:szCs w:val="28"/>
        </w:rPr>
        <w:t>: 0% (100</w:t>
      </w:r>
      <w:r w:rsidRPr="002B0193">
        <w:rPr>
          <w:sz w:val="28"/>
          <w:szCs w:val="28"/>
          <w:lang w:val="vi-VN"/>
        </w:rPr>
        <w:t>%</w:t>
      </w:r>
      <w:r w:rsidRPr="002B0193">
        <w:rPr>
          <w:sz w:val="28"/>
          <w:szCs w:val="28"/>
        </w:rPr>
        <w:t>)</w:t>
      </w:r>
    </w:p>
    <w:p w:rsidR="00B77E6D" w:rsidRPr="002B0193" w:rsidRDefault="00B77E6D" w:rsidP="001D2559">
      <w:pPr>
        <w:pStyle w:val="NormalWeb"/>
        <w:shd w:val="clear" w:color="auto" w:fill="FFFFFF"/>
        <w:spacing w:before="60" w:beforeAutospacing="0" w:after="0" w:afterAutospacing="0"/>
        <w:ind w:firstLine="720"/>
        <w:jc w:val="both"/>
        <w:rPr>
          <w:i/>
          <w:sz w:val="28"/>
          <w:szCs w:val="28"/>
        </w:rPr>
      </w:pPr>
      <w:r w:rsidRPr="002B0193">
        <w:rPr>
          <w:b/>
          <w:bCs/>
          <w:sz w:val="28"/>
          <w:szCs w:val="28"/>
          <w:lang w:val="vi-VN"/>
        </w:rPr>
        <w:lastRenderedPageBreak/>
        <w:t>2.</w:t>
      </w:r>
      <w:r w:rsidR="00D3747B" w:rsidRPr="002B0193">
        <w:rPr>
          <w:b/>
          <w:bCs/>
          <w:sz w:val="28"/>
          <w:szCs w:val="28"/>
        </w:rPr>
        <w:t>K</w:t>
      </w:r>
      <w:r w:rsidRPr="002B0193">
        <w:rPr>
          <w:b/>
          <w:bCs/>
          <w:sz w:val="28"/>
          <w:szCs w:val="28"/>
          <w:lang w:val="vi-VN"/>
        </w:rPr>
        <w:t xml:space="preserve">ết quả </w:t>
      </w:r>
      <w:r w:rsidR="00D3747B" w:rsidRPr="002B0193">
        <w:rPr>
          <w:b/>
          <w:bCs/>
          <w:sz w:val="28"/>
          <w:szCs w:val="28"/>
        </w:rPr>
        <w:t xml:space="preserve">thực hiện </w:t>
      </w:r>
      <w:r w:rsidR="00D3747B" w:rsidRPr="002B0193">
        <w:rPr>
          <w:b/>
          <w:bCs/>
          <w:sz w:val="28"/>
          <w:szCs w:val="28"/>
          <w:lang w:val="vi-VN"/>
        </w:rPr>
        <w:t xml:space="preserve">xây dựng nông thôn mới </w:t>
      </w:r>
      <w:r w:rsidR="00D3747B" w:rsidRPr="002B0193">
        <w:rPr>
          <w:b/>
          <w:bCs/>
          <w:sz w:val="28"/>
          <w:szCs w:val="28"/>
        </w:rPr>
        <w:t>ở</w:t>
      </w:r>
      <w:r w:rsidRPr="002B0193">
        <w:rPr>
          <w:b/>
          <w:bCs/>
          <w:sz w:val="28"/>
          <w:szCs w:val="28"/>
          <w:lang w:val="vi-VN"/>
        </w:rPr>
        <w:t xml:space="preserve"> các xã</w:t>
      </w:r>
      <w:r w:rsidR="00B64139" w:rsidRPr="002B0193">
        <w:rPr>
          <w:b/>
          <w:bCs/>
          <w:sz w:val="28"/>
          <w:szCs w:val="28"/>
        </w:rPr>
        <w:t xml:space="preserve"> </w:t>
      </w:r>
      <w:r w:rsidR="00B64139" w:rsidRPr="002B0193">
        <w:rPr>
          <w:bCs/>
          <w:i/>
          <w:sz w:val="28"/>
          <w:szCs w:val="28"/>
        </w:rPr>
        <w:t xml:space="preserve">(cần đánh giá chung </w:t>
      </w:r>
      <w:r w:rsidR="00A15D41" w:rsidRPr="002B0193">
        <w:rPr>
          <w:bCs/>
          <w:i/>
          <w:sz w:val="28"/>
          <w:szCs w:val="28"/>
        </w:rPr>
        <w:t>cho tất cả các xã về từng chỉ tiê</w:t>
      </w:r>
      <w:r w:rsidR="00B64139" w:rsidRPr="002B0193">
        <w:rPr>
          <w:bCs/>
          <w:i/>
          <w:sz w:val="28"/>
          <w:szCs w:val="28"/>
        </w:rPr>
        <w:t>u, tiêu chí</w:t>
      </w:r>
      <w:r w:rsidR="00A15D41" w:rsidRPr="002B0193">
        <w:rPr>
          <w:bCs/>
          <w:i/>
          <w:sz w:val="28"/>
          <w:szCs w:val="28"/>
        </w:rPr>
        <w:t>)</w:t>
      </w:r>
    </w:p>
    <w:p w:rsidR="00822496" w:rsidRPr="002B0193" w:rsidRDefault="00822496" w:rsidP="001D2559">
      <w:pPr>
        <w:pStyle w:val="NormalWeb"/>
        <w:shd w:val="clear" w:color="auto" w:fill="FFFFFF"/>
        <w:spacing w:before="60" w:beforeAutospacing="0" w:after="0" w:afterAutospacing="0"/>
        <w:ind w:firstLine="720"/>
        <w:jc w:val="both"/>
        <w:rPr>
          <w:b/>
          <w:sz w:val="28"/>
          <w:szCs w:val="28"/>
        </w:rPr>
      </w:pPr>
      <w:r w:rsidRPr="002B0193">
        <w:rPr>
          <w:b/>
          <w:sz w:val="28"/>
          <w:szCs w:val="28"/>
          <w:lang w:val="vi-VN"/>
        </w:rPr>
        <w:t>2.1.</w:t>
      </w:r>
      <w:r w:rsidRPr="002B0193">
        <w:rPr>
          <w:rStyle w:val="apple-converted-space"/>
          <w:b/>
          <w:sz w:val="28"/>
          <w:szCs w:val="28"/>
          <w:lang w:val="vi-VN"/>
        </w:rPr>
        <w:t> </w:t>
      </w:r>
      <w:r w:rsidRPr="002B0193">
        <w:rPr>
          <w:b/>
          <w:sz w:val="28"/>
          <w:szCs w:val="28"/>
          <w:lang w:val="vi-VN"/>
        </w:rPr>
        <w:t>Công tác lập</w:t>
      </w:r>
      <w:r w:rsidR="00B64139" w:rsidRPr="002B0193">
        <w:rPr>
          <w:b/>
          <w:sz w:val="28"/>
          <w:szCs w:val="28"/>
        </w:rPr>
        <w:t xml:space="preserve"> </w:t>
      </w:r>
      <w:r w:rsidR="00B64139" w:rsidRPr="002B0193">
        <w:rPr>
          <w:b/>
          <w:sz w:val="28"/>
          <w:szCs w:val="28"/>
          <w:lang w:val="vi-VN"/>
        </w:rPr>
        <w:t>quy hoạch</w:t>
      </w:r>
      <w:r w:rsidR="00B64139" w:rsidRPr="002B0193">
        <w:rPr>
          <w:b/>
          <w:sz w:val="28"/>
          <w:szCs w:val="28"/>
        </w:rPr>
        <w:t xml:space="preserve"> và</w:t>
      </w:r>
      <w:r w:rsidRPr="002B0193">
        <w:rPr>
          <w:b/>
          <w:sz w:val="28"/>
          <w:szCs w:val="28"/>
          <w:lang w:val="vi-VN"/>
        </w:rPr>
        <w:t xml:space="preserve"> tổ chức thực hiện quy hoạch</w:t>
      </w:r>
      <w:r w:rsidR="00B64139" w:rsidRPr="002B0193">
        <w:rPr>
          <w:b/>
          <w:sz w:val="28"/>
          <w:szCs w:val="28"/>
        </w:rPr>
        <w:t>:</w:t>
      </w:r>
    </w:p>
    <w:p w:rsidR="00822496" w:rsidRPr="002B0193" w:rsidRDefault="00822496" w:rsidP="001D2559">
      <w:pPr>
        <w:spacing w:before="60"/>
        <w:ind w:firstLine="720"/>
        <w:jc w:val="both"/>
        <w:rPr>
          <w:sz w:val="28"/>
          <w:szCs w:val="28"/>
          <w:bdr w:val="none" w:sz="0" w:space="0" w:color="auto" w:frame="1"/>
          <w:lang w:val="vi-VN"/>
        </w:rPr>
      </w:pPr>
      <w:r w:rsidRPr="002B0193">
        <w:rPr>
          <w:sz w:val="28"/>
          <w:szCs w:val="28"/>
          <w:bdr w:val="none" w:sz="0" w:space="0" w:color="auto" w:frame="1"/>
          <w:lang w:val="vi-VN"/>
        </w:rPr>
        <w:t xml:space="preserve">Xác định công tác quy hoạch là điều kiện tiền đề làm cơ sở để xây dựng nông thôn mới tại các xã đảm bảo đồng bộ, phát triển bền vững. Ngay khi bắt đầu triển khai thực hiện Chương trình, cấp ủy, chính quyền, Ban Chỉ đạo đã tập trung chỉ đạo các xã lập Đồ án quy hoạch, Đề án xây dựng </w:t>
      </w:r>
      <w:r w:rsidR="001D2559" w:rsidRPr="002B0193">
        <w:rPr>
          <w:sz w:val="28"/>
          <w:szCs w:val="28"/>
          <w:bdr w:val="none" w:sz="0" w:space="0" w:color="auto" w:frame="1"/>
          <w:lang w:val="vi-VN"/>
        </w:rPr>
        <w:t xml:space="preserve">nông thôn mới </w:t>
      </w:r>
      <w:r w:rsidRPr="002B0193">
        <w:rPr>
          <w:sz w:val="28"/>
          <w:szCs w:val="28"/>
          <w:bdr w:val="none" w:sz="0" w:space="0" w:color="auto" w:frame="1"/>
          <w:lang w:val="vi-VN"/>
        </w:rPr>
        <w:t xml:space="preserve">phù hợp với điều kiện thực tế của địa phương. Sau 2 năm (đến năm 2013), các Đồ án quy hoạch và Đề án xây dựng </w:t>
      </w:r>
      <w:r w:rsidR="001D2559" w:rsidRPr="002B0193">
        <w:rPr>
          <w:sz w:val="28"/>
          <w:szCs w:val="28"/>
          <w:bdr w:val="none" w:sz="0" w:space="0" w:color="auto" w:frame="1"/>
          <w:lang w:val="vi-VN"/>
        </w:rPr>
        <w:t xml:space="preserve">nông thôn mới </w:t>
      </w:r>
      <w:r w:rsidRPr="002B0193">
        <w:rPr>
          <w:sz w:val="28"/>
          <w:szCs w:val="28"/>
          <w:bdr w:val="none" w:sz="0" w:space="0" w:color="auto" w:frame="1"/>
          <w:lang w:val="vi-VN"/>
        </w:rPr>
        <w:t xml:space="preserve">của </w:t>
      </w:r>
      <w:r w:rsidR="00476D50" w:rsidRPr="002B0193">
        <w:rPr>
          <w:sz w:val="28"/>
          <w:szCs w:val="28"/>
          <w:bdr w:val="none" w:sz="0" w:space="0" w:color="auto" w:frame="1"/>
          <w:lang w:val="en-GB"/>
        </w:rPr>
        <w:t>0</w:t>
      </w:r>
      <w:r w:rsidRPr="002B0193">
        <w:rPr>
          <w:sz w:val="28"/>
          <w:szCs w:val="28"/>
          <w:bdr w:val="none" w:sz="0" w:space="0" w:color="auto" w:frame="1"/>
          <w:lang w:val="vi-VN"/>
        </w:rPr>
        <w:t>3/</w:t>
      </w:r>
      <w:r w:rsidR="00476D50" w:rsidRPr="002B0193">
        <w:rPr>
          <w:sz w:val="28"/>
          <w:szCs w:val="28"/>
          <w:bdr w:val="none" w:sz="0" w:space="0" w:color="auto" w:frame="1"/>
          <w:lang w:val="en-GB"/>
        </w:rPr>
        <w:t>0</w:t>
      </w:r>
      <w:r w:rsidRPr="002B0193">
        <w:rPr>
          <w:sz w:val="28"/>
          <w:szCs w:val="28"/>
          <w:bdr w:val="none" w:sz="0" w:space="0" w:color="auto" w:frame="1"/>
          <w:lang w:val="vi-VN"/>
        </w:rPr>
        <w:t>3 xã được phê duyệt (Quyết định số 835/QĐ-UBND ngày 02/10/2012 Quyết định số 841/QĐ-UBND ngày 02/10/2012; Quyết định số 350/QĐ-UBND ngày 28/5/2013 của Chủ tịch UBND thị xã Tây Ninh (nay là thành phố Tây Ninh).</w:t>
      </w:r>
    </w:p>
    <w:p w:rsidR="00822496" w:rsidRPr="002B0193" w:rsidRDefault="00822496" w:rsidP="001D2559">
      <w:pPr>
        <w:shd w:val="clear" w:color="auto" w:fill="FFFFFF"/>
        <w:spacing w:before="60"/>
        <w:ind w:firstLine="720"/>
        <w:jc w:val="both"/>
        <w:rPr>
          <w:sz w:val="28"/>
          <w:szCs w:val="28"/>
          <w:bdr w:val="none" w:sz="0" w:space="0" w:color="auto" w:frame="1"/>
          <w:lang w:val="vi-VN"/>
        </w:rPr>
      </w:pPr>
      <w:r w:rsidRPr="002B0193">
        <w:rPr>
          <w:sz w:val="28"/>
          <w:szCs w:val="28"/>
          <w:bdr w:val="none" w:sz="0" w:space="0" w:color="auto" w:frame="1"/>
          <w:lang w:val="vi-VN"/>
        </w:rPr>
        <w:t>Tổ chức công bố rộng rãi các quy hoạch được phê duyệt đến tận các ấp, các bản vẽ quy hoạch được niêm yết công khai để người dân biết và thực hiện; hoàn thành việc cắm mốc chỉ giới các công trình hạ tầng theo quy hoạch, đồng thời ban hành quy định quản lý xây dựng theo quy hoạch được duyệt và triển khai áp dụng.</w:t>
      </w:r>
    </w:p>
    <w:p w:rsidR="00822496" w:rsidRPr="002B0193" w:rsidRDefault="00822496" w:rsidP="001D2559">
      <w:pPr>
        <w:shd w:val="clear" w:color="auto" w:fill="FFFFFF"/>
        <w:spacing w:before="60"/>
        <w:ind w:firstLine="720"/>
        <w:jc w:val="both"/>
        <w:rPr>
          <w:sz w:val="28"/>
          <w:szCs w:val="28"/>
          <w:bdr w:val="none" w:sz="0" w:space="0" w:color="auto" w:frame="1"/>
          <w:lang w:val="vi-VN"/>
        </w:rPr>
      </w:pPr>
      <w:r w:rsidRPr="002B0193">
        <w:rPr>
          <w:sz w:val="28"/>
          <w:szCs w:val="28"/>
          <w:bdr w:val="none" w:sz="0" w:space="0" w:color="auto" w:frame="1"/>
          <w:lang w:val="vi-VN"/>
        </w:rPr>
        <w:t>Trong quá trình thực hiện, các xã đã rà soát, điều chỉnh quy hoạch theo Thông tư số 02/2017/TT-BXD ngày 01/3/2017 của Bộ Xây dựng; Kế hoạch số 1729/KH-UBND ngày 30/6/2017 của UBND tỉnh Tây Ninh về việc tổ chức rà soát, điều chỉnh quy hoạch xây dựng xã nông thôn mới trên địa bàn tỉnh Tây Ninh.</w:t>
      </w:r>
    </w:p>
    <w:p w:rsidR="00822496" w:rsidRPr="002B0193" w:rsidRDefault="00822496" w:rsidP="001D2559">
      <w:pPr>
        <w:shd w:val="clear" w:color="auto" w:fill="FFFFFF"/>
        <w:spacing w:before="60"/>
        <w:ind w:firstLine="720"/>
        <w:jc w:val="both"/>
        <w:rPr>
          <w:sz w:val="28"/>
          <w:szCs w:val="28"/>
          <w:bdr w:val="none" w:sz="0" w:space="0" w:color="auto" w:frame="1"/>
          <w:lang w:val="vi-VN"/>
        </w:rPr>
      </w:pPr>
      <w:r w:rsidRPr="002B0193">
        <w:rPr>
          <w:sz w:val="28"/>
          <w:szCs w:val="28"/>
          <w:bdr w:val="none" w:sz="0" w:space="0" w:color="auto" w:frame="1"/>
          <w:lang w:val="vi-VN"/>
        </w:rPr>
        <w:t>Nhìn chung, công tác lập, thẩm định, phê duyệt, quản lý và rà soát, điều chỉnh, bổ sung quy hoạch của các xã được triển khai thực hiện nghiêm túc, đảm bảo chất lượng, đúng theo quy định, đạt được sự đồng thuận cao</w:t>
      </w:r>
      <w:r w:rsidRPr="002B0193">
        <w:rPr>
          <w:sz w:val="28"/>
          <w:szCs w:val="28"/>
          <w:lang w:val="vi-VN"/>
        </w:rPr>
        <w:t> </w:t>
      </w:r>
      <w:r w:rsidRPr="002B0193">
        <w:rPr>
          <w:sz w:val="28"/>
          <w:szCs w:val="28"/>
          <w:bdr w:val="none" w:sz="0" w:space="0" w:color="auto" w:frame="1"/>
          <w:lang w:val="vi-VN"/>
        </w:rPr>
        <w:t>của cộng đồng dân cư nông thôn, phù hợp quy hoạch chung của Thành phố, đáp ứng được yêu cầu phát triển kinh tế - xã hội và xây dựng nông thôn mới.</w:t>
      </w:r>
    </w:p>
    <w:p w:rsidR="00822496" w:rsidRPr="002B0193" w:rsidRDefault="00822496" w:rsidP="006C1CAC">
      <w:pPr>
        <w:shd w:val="clear" w:color="auto" w:fill="FFFFFF"/>
        <w:spacing w:before="60"/>
        <w:ind w:firstLine="720"/>
        <w:jc w:val="both"/>
        <w:rPr>
          <w:sz w:val="28"/>
          <w:szCs w:val="28"/>
          <w:bdr w:val="none" w:sz="0" w:space="0" w:color="auto" w:frame="1"/>
        </w:rPr>
      </w:pPr>
      <w:r w:rsidRPr="002B0193">
        <w:rPr>
          <w:sz w:val="28"/>
          <w:szCs w:val="28"/>
          <w:bdr w:val="none" w:sz="0" w:space="0" w:color="auto" w:frame="1"/>
          <w:lang w:val="vi-VN"/>
        </w:rPr>
        <w:t xml:space="preserve">Kết quả: </w:t>
      </w:r>
      <w:r w:rsidR="006C1CAC" w:rsidRPr="002B0193">
        <w:rPr>
          <w:sz w:val="28"/>
          <w:szCs w:val="28"/>
          <w:bdr w:val="none" w:sz="0" w:space="0" w:color="auto" w:frame="1"/>
        </w:rPr>
        <w:t xml:space="preserve">có </w:t>
      </w:r>
      <w:r w:rsidRPr="002B0193">
        <w:rPr>
          <w:sz w:val="28"/>
          <w:szCs w:val="28"/>
          <w:bdr w:val="none" w:sz="0" w:space="0" w:color="auto" w:frame="1"/>
          <w:lang w:val="vi-VN"/>
        </w:rPr>
        <w:t xml:space="preserve">03/03 xã đạt </w:t>
      </w:r>
      <w:r w:rsidR="00746587" w:rsidRPr="002B0193">
        <w:rPr>
          <w:sz w:val="28"/>
          <w:szCs w:val="28"/>
          <w:bdr w:val="none" w:sz="0" w:space="0" w:color="auto" w:frame="1"/>
          <w:lang w:val="vi-VN"/>
        </w:rPr>
        <w:t>tiêu chí số 1</w:t>
      </w:r>
      <w:r w:rsidR="00746587" w:rsidRPr="002B0193">
        <w:rPr>
          <w:sz w:val="28"/>
          <w:szCs w:val="28"/>
          <w:bdr w:val="none" w:sz="0" w:space="0" w:color="auto" w:frame="1"/>
        </w:rPr>
        <w:t xml:space="preserve"> (</w:t>
      </w:r>
      <w:r w:rsidRPr="002B0193">
        <w:rPr>
          <w:sz w:val="28"/>
          <w:szCs w:val="28"/>
          <w:bdr w:val="none" w:sz="0" w:space="0" w:color="auto" w:frame="1"/>
          <w:lang w:val="vi-VN"/>
        </w:rPr>
        <w:t>Quy hoạch</w:t>
      </w:r>
      <w:r w:rsidR="00746587" w:rsidRPr="002B0193">
        <w:rPr>
          <w:sz w:val="28"/>
          <w:szCs w:val="28"/>
          <w:bdr w:val="none" w:sz="0" w:space="0" w:color="auto" w:frame="1"/>
        </w:rPr>
        <w:t>)</w:t>
      </w:r>
      <w:r w:rsidR="00746587" w:rsidRPr="002B0193">
        <w:rPr>
          <w:sz w:val="28"/>
          <w:szCs w:val="28"/>
          <w:bdr w:val="none" w:sz="0" w:space="0" w:color="auto" w:frame="1"/>
          <w:lang w:val="vi-VN"/>
        </w:rPr>
        <w:t xml:space="preserve"> </w:t>
      </w:r>
      <w:r w:rsidR="00746587" w:rsidRPr="002B0193">
        <w:rPr>
          <w:sz w:val="28"/>
          <w:szCs w:val="28"/>
          <w:bdr w:val="none" w:sz="0" w:space="0" w:color="auto" w:frame="1"/>
        </w:rPr>
        <w:t xml:space="preserve">về </w:t>
      </w:r>
      <w:r w:rsidR="00746587" w:rsidRPr="002B0193">
        <w:rPr>
          <w:sz w:val="28"/>
          <w:szCs w:val="28"/>
          <w:bdr w:val="none" w:sz="0" w:space="0" w:color="auto" w:frame="1"/>
          <w:lang w:val="vi-VN"/>
        </w:rPr>
        <w:t>chuẩn nông thôn mới</w:t>
      </w:r>
      <w:r w:rsidR="006C1CAC" w:rsidRPr="002B0193">
        <w:rPr>
          <w:sz w:val="28"/>
          <w:szCs w:val="28"/>
          <w:bdr w:val="none" w:sz="0" w:space="0" w:color="auto" w:frame="1"/>
        </w:rPr>
        <w:t xml:space="preserve">; có </w:t>
      </w:r>
      <w:r w:rsidR="006C1CAC" w:rsidRPr="002B0193">
        <w:rPr>
          <w:sz w:val="28"/>
          <w:szCs w:val="28"/>
          <w:bdr w:val="none" w:sz="0" w:space="0" w:color="auto" w:frame="1"/>
          <w:lang w:val="vi-VN"/>
        </w:rPr>
        <w:t>0</w:t>
      </w:r>
      <w:r w:rsidR="006C1CAC" w:rsidRPr="002B0193">
        <w:rPr>
          <w:sz w:val="28"/>
          <w:szCs w:val="28"/>
          <w:bdr w:val="none" w:sz="0" w:space="0" w:color="auto" w:frame="1"/>
        </w:rPr>
        <w:t>1</w:t>
      </w:r>
      <w:r w:rsidR="006C1CAC" w:rsidRPr="002B0193">
        <w:rPr>
          <w:sz w:val="28"/>
          <w:szCs w:val="28"/>
          <w:bdr w:val="none" w:sz="0" w:space="0" w:color="auto" w:frame="1"/>
          <w:lang w:val="vi-VN"/>
        </w:rPr>
        <w:t xml:space="preserve">/03 xã đạt </w:t>
      </w:r>
      <w:r w:rsidR="00746587" w:rsidRPr="002B0193">
        <w:rPr>
          <w:sz w:val="28"/>
          <w:szCs w:val="28"/>
          <w:bdr w:val="none" w:sz="0" w:space="0" w:color="auto" w:frame="1"/>
          <w:lang w:val="vi-VN"/>
        </w:rPr>
        <w:t xml:space="preserve">tiêu chí số 1 </w:t>
      </w:r>
      <w:r w:rsidR="00746587" w:rsidRPr="002B0193">
        <w:rPr>
          <w:sz w:val="28"/>
          <w:szCs w:val="28"/>
          <w:bdr w:val="none" w:sz="0" w:space="0" w:color="auto" w:frame="1"/>
        </w:rPr>
        <w:t>(</w:t>
      </w:r>
      <w:r w:rsidR="00746587" w:rsidRPr="002B0193">
        <w:rPr>
          <w:sz w:val="28"/>
          <w:szCs w:val="28"/>
          <w:bdr w:val="none" w:sz="0" w:space="0" w:color="auto" w:frame="1"/>
          <w:lang w:val="vi-VN"/>
        </w:rPr>
        <w:t>Quy hoạch</w:t>
      </w:r>
      <w:r w:rsidR="00746587" w:rsidRPr="002B0193">
        <w:rPr>
          <w:sz w:val="28"/>
          <w:szCs w:val="28"/>
          <w:bdr w:val="none" w:sz="0" w:space="0" w:color="auto" w:frame="1"/>
        </w:rPr>
        <w:t>)</w:t>
      </w:r>
      <w:r w:rsidR="00746587" w:rsidRPr="002B0193">
        <w:rPr>
          <w:sz w:val="28"/>
          <w:szCs w:val="28"/>
          <w:bdr w:val="none" w:sz="0" w:space="0" w:color="auto" w:frame="1"/>
          <w:lang w:val="vi-VN"/>
        </w:rPr>
        <w:t xml:space="preserve"> </w:t>
      </w:r>
      <w:r w:rsidR="00746587" w:rsidRPr="002B0193">
        <w:rPr>
          <w:sz w:val="28"/>
          <w:szCs w:val="28"/>
          <w:bdr w:val="none" w:sz="0" w:space="0" w:color="auto" w:frame="1"/>
        </w:rPr>
        <w:t xml:space="preserve">về </w:t>
      </w:r>
      <w:r w:rsidR="00746587" w:rsidRPr="002B0193">
        <w:rPr>
          <w:sz w:val="28"/>
          <w:szCs w:val="28"/>
          <w:bdr w:val="none" w:sz="0" w:space="0" w:color="auto" w:frame="1"/>
          <w:lang w:val="vi-VN"/>
        </w:rPr>
        <w:t xml:space="preserve">chuẩn nông thôn mới </w:t>
      </w:r>
      <w:r w:rsidR="006C1CAC" w:rsidRPr="002B0193">
        <w:rPr>
          <w:sz w:val="28"/>
          <w:szCs w:val="28"/>
          <w:bdr w:val="none" w:sz="0" w:space="0" w:color="auto" w:frame="1"/>
        </w:rPr>
        <w:t>nâng cao</w:t>
      </w:r>
      <w:r w:rsidR="00746587" w:rsidRPr="002B0193">
        <w:rPr>
          <w:sz w:val="28"/>
          <w:szCs w:val="28"/>
          <w:bdr w:val="none" w:sz="0" w:space="0" w:color="auto" w:frame="1"/>
        </w:rPr>
        <w:t>.</w:t>
      </w:r>
    </w:p>
    <w:p w:rsidR="00822496" w:rsidRPr="002B0193" w:rsidRDefault="00822496" w:rsidP="001D2559">
      <w:pPr>
        <w:shd w:val="clear" w:color="auto" w:fill="FFFFFF"/>
        <w:spacing w:before="60"/>
        <w:ind w:firstLine="720"/>
        <w:jc w:val="both"/>
        <w:rPr>
          <w:sz w:val="28"/>
          <w:szCs w:val="28"/>
          <w:bdr w:val="none" w:sz="0" w:space="0" w:color="auto" w:frame="1"/>
          <w:lang w:val="vi-VN"/>
        </w:rPr>
      </w:pPr>
      <w:r w:rsidRPr="002B0193">
        <w:rPr>
          <w:sz w:val="28"/>
          <w:szCs w:val="28"/>
          <w:bdr w:val="none" w:sz="0" w:space="0" w:color="auto" w:frame="1"/>
          <w:lang w:val="vi-VN"/>
        </w:rPr>
        <w:t xml:space="preserve">Hiện nay, UBND Thành phố đang tổ chức lập quy hoạch phân khu số 8 và 9 trên địa bàn </w:t>
      </w:r>
      <w:r w:rsidR="006C1CAC" w:rsidRPr="002B0193">
        <w:rPr>
          <w:sz w:val="28"/>
          <w:szCs w:val="28"/>
          <w:bdr w:val="none" w:sz="0" w:space="0" w:color="auto" w:frame="1"/>
          <w:lang w:val="vi-VN"/>
        </w:rPr>
        <w:t>03/03</w:t>
      </w:r>
      <w:r w:rsidRPr="002B0193">
        <w:rPr>
          <w:sz w:val="28"/>
          <w:szCs w:val="28"/>
          <w:bdr w:val="none" w:sz="0" w:space="0" w:color="auto" w:frame="1"/>
          <w:lang w:val="vi-VN"/>
        </w:rPr>
        <w:t xml:space="preserve"> xã Bình Minh, Thạnh Tân, Tân Bình. </w:t>
      </w:r>
      <w:r w:rsidR="00FB4D93" w:rsidRPr="002B0193">
        <w:rPr>
          <w:sz w:val="28"/>
          <w:szCs w:val="28"/>
          <w:bdr w:val="none" w:sz="0" w:space="0" w:color="auto" w:frame="1"/>
          <w:lang w:val="vi-VN"/>
        </w:rPr>
        <w:t>Sau khi</w:t>
      </w:r>
      <w:r w:rsidRPr="002B0193">
        <w:rPr>
          <w:sz w:val="28"/>
          <w:szCs w:val="28"/>
          <w:bdr w:val="none" w:sz="0" w:space="0" w:color="auto" w:frame="1"/>
          <w:lang w:val="vi-VN"/>
        </w:rPr>
        <w:t xml:space="preserve"> quy hoạch được phê duyệt sẽ thay thế các đồ án quy hoạch xây </w:t>
      </w:r>
      <w:r w:rsidR="002519FF" w:rsidRPr="002B0193">
        <w:rPr>
          <w:sz w:val="28"/>
          <w:szCs w:val="28"/>
          <w:bdr w:val="none" w:sz="0" w:space="0" w:color="auto" w:frame="1"/>
          <w:lang w:val="vi-VN"/>
        </w:rPr>
        <w:t>dựng xã nông thôn mới của 03 xã.</w:t>
      </w:r>
      <w:r w:rsidRPr="002B0193">
        <w:rPr>
          <w:sz w:val="28"/>
          <w:szCs w:val="28"/>
          <w:bdr w:val="none" w:sz="0" w:space="0" w:color="auto" w:frame="1"/>
          <w:lang w:val="vi-VN"/>
        </w:rPr>
        <w:t xml:space="preserve"> </w:t>
      </w:r>
    </w:p>
    <w:p w:rsidR="00822496" w:rsidRPr="002B0193" w:rsidRDefault="00822496" w:rsidP="001D2559">
      <w:pPr>
        <w:pStyle w:val="NormalWeb"/>
        <w:shd w:val="clear" w:color="auto" w:fill="FFFFFF"/>
        <w:spacing w:before="60" w:beforeAutospacing="0" w:after="0" w:afterAutospacing="0"/>
        <w:ind w:firstLine="720"/>
        <w:jc w:val="both"/>
        <w:rPr>
          <w:b/>
          <w:sz w:val="28"/>
          <w:szCs w:val="28"/>
          <w:lang w:val="vi-VN"/>
        </w:rPr>
      </w:pPr>
      <w:r w:rsidRPr="002B0193">
        <w:rPr>
          <w:b/>
          <w:sz w:val="28"/>
          <w:szCs w:val="28"/>
          <w:lang w:val="vi-VN"/>
        </w:rPr>
        <w:t>2.2.</w:t>
      </w:r>
      <w:r w:rsidRPr="002B0193">
        <w:rPr>
          <w:rStyle w:val="apple-converted-space"/>
          <w:b/>
          <w:sz w:val="28"/>
          <w:szCs w:val="28"/>
          <w:lang w:val="vi-VN"/>
        </w:rPr>
        <w:t> </w:t>
      </w:r>
      <w:r w:rsidRPr="002B0193">
        <w:rPr>
          <w:b/>
          <w:sz w:val="28"/>
          <w:szCs w:val="28"/>
          <w:lang w:val="vi-VN"/>
        </w:rPr>
        <w:t xml:space="preserve">Xây dựng cơ sở hạ tầng thiết yếu       </w:t>
      </w:r>
    </w:p>
    <w:p w:rsidR="00822496" w:rsidRPr="002B0193" w:rsidRDefault="00822496" w:rsidP="001D2559">
      <w:pPr>
        <w:shd w:val="clear" w:color="auto" w:fill="FFFFFF"/>
        <w:spacing w:before="60"/>
        <w:ind w:firstLine="720"/>
        <w:jc w:val="both"/>
        <w:rPr>
          <w:sz w:val="28"/>
          <w:szCs w:val="28"/>
          <w:lang w:val="vi-VN"/>
        </w:rPr>
      </w:pPr>
      <w:r w:rsidRPr="002B0193">
        <w:rPr>
          <w:sz w:val="28"/>
          <w:szCs w:val="28"/>
          <w:bdr w:val="none" w:sz="0" w:space="0" w:color="auto" w:frame="1"/>
          <w:lang w:val="vi-VN"/>
        </w:rPr>
        <w:t>Xác định rõ công tác xây dựng cơ sở hạ tầng là khâu đột phá, quan trọng trong xây dựng nông thôn mới, qua</w:t>
      </w:r>
      <w:r w:rsidR="00746587" w:rsidRPr="002B0193">
        <w:rPr>
          <w:sz w:val="28"/>
          <w:szCs w:val="28"/>
          <w:bdr w:val="none" w:sz="0" w:space="0" w:color="auto" w:frame="1"/>
        </w:rPr>
        <w:t xml:space="preserve"> hơn </w:t>
      </w:r>
      <w:r w:rsidRPr="002B0193">
        <w:rPr>
          <w:sz w:val="28"/>
          <w:szCs w:val="28"/>
          <w:bdr w:val="none" w:sz="0" w:space="0" w:color="auto" w:frame="1"/>
          <w:lang w:val="vi-VN"/>
        </w:rPr>
        <w:t xml:space="preserve">10 năm thực hiện, từ nguồn vốn hỗ trợ của Trung ương, của Tỉnh và của Thành phố đã đầu tư, xây dựng kết cấu hạ tầng thiết yếu phục vụ cho sản xuất và dân sinh khu vực nông thôn, kết quả nổi bật như sau:   </w:t>
      </w:r>
    </w:p>
    <w:p w:rsidR="00822496" w:rsidRPr="002B0193" w:rsidRDefault="00822496" w:rsidP="001D2559">
      <w:pPr>
        <w:shd w:val="clear" w:color="auto" w:fill="FFFFFF"/>
        <w:spacing w:before="60"/>
        <w:ind w:firstLine="720"/>
        <w:jc w:val="both"/>
        <w:rPr>
          <w:sz w:val="28"/>
          <w:szCs w:val="28"/>
          <w:lang w:val="vi-VN"/>
        </w:rPr>
      </w:pPr>
      <w:r w:rsidRPr="002B0193">
        <w:rPr>
          <w:sz w:val="28"/>
          <w:szCs w:val="28"/>
          <w:lang w:val="vi-VN"/>
        </w:rPr>
        <w:t>a) Về giao thông:</w:t>
      </w:r>
      <w:r w:rsidRPr="002B0193">
        <w:rPr>
          <w:i/>
          <w:sz w:val="28"/>
          <w:szCs w:val="28"/>
          <w:lang w:val="vi-VN"/>
        </w:rPr>
        <w:t xml:space="preserve"> </w:t>
      </w:r>
      <w:r w:rsidRPr="002B0193">
        <w:rPr>
          <w:sz w:val="28"/>
          <w:szCs w:val="28"/>
          <w:lang w:val="vi-VN"/>
        </w:rPr>
        <w:t>Đường giao thông thành phố Tây Ninh dài 619,33 km (trong đó: 01 tuyến Quốc lộ 22B 2km; 0</w:t>
      </w:r>
      <w:r w:rsidR="00014FAE" w:rsidRPr="002B0193">
        <w:rPr>
          <w:sz w:val="28"/>
          <w:szCs w:val="28"/>
          <w:lang w:val="vi-VN"/>
        </w:rPr>
        <w:t>8</w:t>
      </w:r>
      <w:r w:rsidRPr="002B0193">
        <w:rPr>
          <w:sz w:val="28"/>
          <w:szCs w:val="28"/>
          <w:lang w:val="vi-VN"/>
        </w:rPr>
        <w:t xml:space="preserve"> tuyến đường tỉnh 36,50km; 74 tuyến đường đô thị 102,40 km; 748 đường hẻm nội thị, ngoại thị dài 478,435 km.   </w:t>
      </w:r>
    </w:p>
    <w:p w:rsidR="008C0458" w:rsidRPr="002B0193" w:rsidRDefault="002411D0" w:rsidP="008C0458">
      <w:pPr>
        <w:pBdr>
          <w:bottom w:val="single" w:sz="4" w:space="15" w:color="FFFFFF"/>
        </w:pBdr>
        <w:shd w:val="clear" w:color="auto" w:fill="FFFFFF"/>
        <w:spacing w:before="60" w:after="60"/>
        <w:ind w:firstLine="706"/>
        <w:jc w:val="both"/>
        <w:rPr>
          <w:sz w:val="28"/>
          <w:szCs w:val="28"/>
          <w:lang w:val="es-ES"/>
        </w:rPr>
      </w:pPr>
      <w:r w:rsidRPr="002B0193">
        <w:rPr>
          <w:sz w:val="28"/>
          <w:szCs w:val="28"/>
        </w:rPr>
        <w:t>Đến 31/12/2022</w:t>
      </w:r>
      <w:r w:rsidR="00B77E6D" w:rsidRPr="002B0193">
        <w:rPr>
          <w:sz w:val="28"/>
          <w:szCs w:val="28"/>
        </w:rPr>
        <w:t xml:space="preserve"> có: </w:t>
      </w:r>
      <w:r w:rsidR="008C0458" w:rsidRPr="002B0193">
        <w:rPr>
          <w:sz w:val="28"/>
          <w:szCs w:val="28"/>
        </w:rPr>
        <w:t xml:space="preserve">44,13/44,13 </w:t>
      </w:r>
      <w:r w:rsidR="00B77E6D" w:rsidRPr="002B0193">
        <w:rPr>
          <w:sz w:val="28"/>
          <w:szCs w:val="28"/>
        </w:rPr>
        <w:t xml:space="preserve">km (100%) đường trục xã, liên xã được nhựa hóa, bê tông hóa; 38,88/38,88km (100%) đường trục ấp được cứng hóa; </w:t>
      </w:r>
      <w:r w:rsidR="008C0458" w:rsidRPr="002B0193">
        <w:rPr>
          <w:sz w:val="28"/>
          <w:szCs w:val="28"/>
        </w:rPr>
        <w:t xml:space="preserve">100% đường ngõ, xóm được cứng hoá, sạch, đảm bảo đi lại thuận tiện quanh năm, </w:t>
      </w:r>
      <w:r w:rsidR="008C0458" w:rsidRPr="002B0193">
        <w:rPr>
          <w:sz w:val="28"/>
          <w:szCs w:val="28"/>
        </w:rPr>
        <w:lastRenderedPageBreak/>
        <w:t>với tổng chiều dài 26,49 km; 100% đường trục chính nội đồng đảm bảo vận chuyển hàng hóa thuận tiện quanh năm, với tổng chiều dài 76,4 km.</w:t>
      </w:r>
      <w:r w:rsidR="008C0458" w:rsidRPr="002B0193">
        <w:rPr>
          <w:sz w:val="28"/>
          <w:szCs w:val="28"/>
          <w:lang w:val="es-ES"/>
        </w:rPr>
        <w:t xml:space="preserve"> </w:t>
      </w:r>
    </w:p>
    <w:p w:rsidR="008C0458" w:rsidRPr="002B0193" w:rsidRDefault="00B77E6D" w:rsidP="008C0458">
      <w:pPr>
        <w:pBdr>
          <w:bottom w:val="single" w:sz="4" w:space="15" w:color="FFFFFF"/>
        </w:pBdr>
        <w:shd w:val="clear" w:color="auto" w:fill="FFFFFF"/>
        <w:spacing w:after="60"/>
        <w:ind w:firstLine="709"/>
        <w:jc w:val="both"/>
        <w:rPr>
          <w:sz w:val="28"/>
          <w:szCs w:val="28"/>
          <w:lang w:val="es-ES"/>
        </w:rPr>
      </w:pPr>
      <w:r w:rsidRPr="002B0193">
        <w:rPr>
          <w:sz w:val="28"/>
          <w:szCs w:val="28"/>
          <w:lang w:val="vi-VN"/>
        </w:rPr>
        <w:t xml:space="preserve">Hầu hết hệ thống hạ tầng giao thông nông thôn 03 xã nông thôn mới được đầu tư rộng khắp đã hoàn thành đưa vào khai thác sử dụng có hiệu quả, </w:t>
      </w:r>
      <w:r w:rsidR="0023526E" w:rsidRPr="002B0193">
        <w:rPr>
          <w:sz w:val="28"/>
          <w:szCs w:val="28"/>
          <w:lang w:val="de-DE"/>
        </w:rPr>
        <w:t xml:space="preserve">UBND các xã chỉ đạo triển khai vận động làm đường giao thông nông thôn; các ban ngành, đoàn thể xã, Ban phát triển các ấp vận động nhân dân đóng góp nguồn lực sửa chữa, cứng hóa, bê tông các tuyến đường trên địa bàn khu dân cư, các </w:t>
      </w:r>
      <w:r w:rsidR="0023526E" w:rsidRPr="002B0193">
        <w:rPr>
          <w:sz w:val="28"/>
          <w:szCs w:val="28"/>
          <w:lang w:val="fi-FI"/>
        </w:rPr>
        <w:t>đường ấp và liên ấp</w:t>
      </w:r>
      <w:r w:rsidR="0023526E" w:rsidRPr="002B0193">
        <w:rPr>
          <w:bCs/>
          <w:iCs/>
          <w:spacing w:val="-4"/>
          <w:sz w:val="28"/>
          <w:szCs w:val="28"/>
        </w:rPr>
        <w:t xml:space="preserve"> có các hạng mục cần thiết đáp ứng theo quy định; </w:t>
      </w:r>
      <w:r w:rsidR="0023526E" w:rsidRPr="002B0193">
        <w:rPr>
          <w:sz w:val="28"/>
          <w:szCs w:val="28"/>
          <w:lang w:val="fi-FI"/>
        </w:rPr>
        <w:t>đường ngõ, xóm được cứng hóa, đảm bảo sáng - xanh - sạch - đẹp</w:t>
      </w:r>
      <w:r w:rsidR="0023526E" w:rsidRPr="002B0193">
        <w:rPr>
          <w:lang w:val="fi-FI"/>
        </w:rPr>
        <w:t xml:space="preserve">, </w:t>
      </w:r>
      <w:r w:rsidRPr="002B0193">
        <w:rPr>
          <w:sz w:val="28"/>
          <w:szCs w:val="28"/>
          <w:lang w:val="vi-VN"/>
        </w:rPr>
        <w:t xml:space="preserve">tạo ra diện mạo mới cho vùng nông thôn, góp phần quan trọng thúc đẩy kinh tế - xã hội địa phương phát triển, đáp ứng yêu cầu tiêu chí về giao thông trong xây dựng nông thôn mới. </w:t>
      </w:r>
    </w:p>
    <w:p w:rsidR="008C0458" w:rsidRPr="002B0193" w:rsidRDefault="00746587" w:rsidP="008C0458">
      <w:pPr>
        <w:pBdr>
          <w:bottom w:val="single" w:sz="4" w:space="15" w:color="FFFFFF"/>
        </w:pBdr>
        <w:shd w:val="clear" w:color="auto" w:fill="FFFFFF"/>
        <w:spacing w:after="60"/>
        <w:ind w:firstLine="709"/>
        <w:jc w:val="both"/>
        <w:rPr>
          <w:sz w:val="28"/>
          <w:szCs w:val="28"/>
          <w:bdr w:val="none" w:sz="0" w:space="0" w:color="auto" w:frame="1"/>
        </w:rPr>
      </w:pPr>
      <w:r w:rsidRPr="002B0193">
        <w:rPr>
          <w:sz w:val="28"/>
          <w:szCs w:val="28"/>
          <w:bdr w:val="none" w:sz="0" w:space="0" w:color="auto" w:frame="1"/>
          <w:lang w:val="vi-VN"/>
        </w:rPr>
        <w:t xml:space="preserve">Kết quả: </w:t>
      </w:r>
      <w:r w:rsidRPr="002B0193">
        <w:rPr>
          <w:sz w:val="28"/>
          <w:szCs w:val="28"/>
          <w:bdr w:val="none" w:sz="0" w:space="0" w:color="auto" w:frame="1"/>
        </w:rPr>
        <w:t xml:space="preserve">có </w:t>
      </w:r>
      <w:r w:rsidRPr="002B0193">
        <w:rPr>
          <w:sz w:val="28"/>
          <w:szCs w:val="28"/>
          <w:bdr w:val="none" w:sz="0" w:space="0" w:color="auto" w:frame="1"/>
          <w:lang w:val="vi-VN"/>
        </w:rPr>
        <w:t xml:space="preserve">03/03 xã đạt tiêu chí số </w:t>
      </w:r>
      <w:r w:rsidRPr="002B0193">
        <w:rPr>
          <w:sz w:val="28"/>
          <w:szCs w:val="28"/>
          <w:bdr w:val="none" w:sz="0" w:space="0" w:color="auto" w:frame="1"/>
        </w:rPr>
        <w:t>2 (</w:t>
      </w:r>
      <w:r w:rsidRPr="002B0193">
        <w:rPr>
          <w:sz w:val="28"/>
          <w:szCs w:val="28"/>
          <w:lang w:val="vi-VN"/>
        </w:rPr>
        <w:t>Giao thông</w:t>
      </w:r>
      <w:r w:rsidRPr="002B0193">
        <w:rPr>
          <w:sz w:val="28"/>
          <w:szCs w:val="28"/>
          <w:bdr w:val="none" w:sz="0" w:space="0" w:color="auto" w:frame="1"/>
        </w:rPr>
        <w:t>)</w:t>
      </w:r>
      <w:r w:rsidRPr="002B0193">
        <w:rPr>
          <w:sz w:val="28"/>
          <w:szCs w:val="28"/>
          <w:bdr w:val="none" w:sz="0" w:space="0" w:color="auto" w:frame="1"/>
          <w:lang w:val="vi-VN"/>
        </w:rPr>
        <w:t xml:space="preserve"> </w:t>
      </w:r>
      <w:r w:rsidRPr="002B0193">
        <w:rPr>
          <w:sz w:val="28"/>
          <w:szCs w:val="28"/>
          <w:bdr w:val="none" w:sz="0" w:space="0" w:color="auto" w:frame="1"/>
        </w:rPr>
        <w:t xml:space="preserve">về </w:t>
      </w:r>
      <w:r w:rsidRPr="002B0193">
        <w:rPr>
          <w:sz w:val="28"/>
          <w:szCs w:val="28"/>
          <w:bdr w:val="none" w:sz="0" w:space="0" w:color="auto" w:frame="1"/>
          <w:lang w:val="vi-VN"/>
        </w:rPr>
        <w:t>chuẩn nông thôn mới</w:t>
      </w:r>
      <w:r w:rsidRPr="002B0193">
        <w:rPr>
          <w:sz w:val="28"/>
          <w:szCs w:val="28"/>
          <w:bdr w:val="none" w:sz="0" w:space="0" w:color="auto" w:frame="1"/>
        </w:rPr>
        <w:t xml:space="preserve">; có </w:t>
      </w:r>
      <w:r w:rsidRPr="002B0193">
        <w:rPr>
          <w:sz w:val="28"/>
          <w:szCs w:val="28"/>
          <w:bdr w:val="none" w:sz="0" w:space="0" w:color="auto" w:frame="1"/>
          <w:lang w:val="vi-VN"/>
        </w:rPr>
        <w:t>0</w:t>
      </w:r>
      <w:r w:rsidRPr="002B0193">
        <w:rPr>
          <w:sz w:val="28"/>
          <w:szCs w:val="28"/>
          <w:bdr w:val="none" w:sz="0" w:space="0" w:color="auto" w:frame="1"/>
        </w:rPr>
        <w:t>1</w:t>
      </w:r>
      <w:r w:rsidRPr="002B0193">
        <w:rPr>
          <w:sz w:val="28"/>
          <w:szCs w:val="28"/>
          <w:bdr w:val="none" w:sz="0" w:space="0" w:color="auto" w:frame="1"/>
          <w:lang w:val="vi-VN"/>
        </w:rPr>
        <w:t xml:space="preserve">/03 xã đạt tiêu chí số </w:t>
      </w:r>
      <w:r w:rsidRPr="002B0193">
        <w:rPr>
          <w:sz w:val="28"/>
          <w:szCs w:val="28"/>
          <w:bdr w:val="none" w:sz="0" w:space="0" w:color="auto" w:frame="1"/>
        </w:rPr>
        <w:t>2</w:t>
      </w:r>
      <w:r w:rsidRPr="002B0193">
        <w:rPr>
          <w:sz w:val="28"/>
          <w:szCs w:val="28"/>
          <w:bdr w:val="none" w:sz="0" w:space="0" w:color="auto" w:frame="1"/>
          <w:lang w:val="vi-VN"/>
        </w:rPr>
        <w:t xml:space="preserve"> </w:t>
      </w:r>
      <w:r w:rsidRPr="002B0193">
        <w:rPr>
          <w:sz w:val="28"/>
          <w:szCs w:val="28"/>
          <w:bdr w:val="none" w:sz="0" w:space="0" w:color="auto" w:frame="1"/>
        </w:rPr>
        <w:t>(</w:t>
      </w:r>
      <w:r w:rsidRPr="002B0193">
        <w:rPr>
          <w:sz w:val="28"/>
          <w:szCs w:val="28"/>
          <w:lang w:val="vi-VN"/>
        </w:rPr>
        <w:t>Giao thông</w:t>
      </w:r>
      <w:r w:rsidRPr="002B0193">
        <w:rPr>
          <w:sz w:val="28"/>
          <w:szCs w:val="28"/>
          <w:bdr w:val="none" w:sz="0" w:space="0" w:color="auto" w:frame="1"/>
        </w:rPr>
        <w:t>)</w:t>
      </w:r>
      <w:r w:rsidRPr="002B0193">
        <w:rPr>
          <w:sz w:val="28"/>
          <w:szCs w:val="28"/>
          <w:bdr w:val="none" w:sz="0" w:space="0" w:color="auto" w:frame="1"/>
          <w:lang w:val="vi-VN"/>
        </w:rPr>
        <w:t xml:space="preserve"> </w:t>
      </w:r>
      <w:r w:rsidRPr="002B0193">
        <w:rPr>
          <w:sz w:val="28"/>
          <w:szCs w:val="28"/>
          <w:bdr w:val="none" w:sz="0" w:space="0" w:color="auto" w:frame="1"/>
        </w:rPr>
        <w:t xml:space="preserve">về </w:t>
      </w:r>
      <w:r w:rsidRPr="002B0193">
        <w:rPr>
          <w:sz w:val="28"/>
          <w:szCs w:val="28"/>
          <w:bdr w:val="none" w:sz="0" w:space="0" w:color="auto" w:frame="1"/>
          <w:lang w:val="vi-VN"/>
        </w:rPr>
        <w:t xml:space="preserve">chuẩn nông thôn mới </w:t>
      </w:r>
      <w:r w:rsidRPr="002B0193">
        <w:rPr>
          <w:sz w:val="28"/>
          <w:szCs w:val="28"/>
          <w:bdr w:val="none" w:sz="0" w:space="0" w:color="auto" w:frame="1"/>
        </w:rPr>
        <w:t>nâng cao.</w:t>
      </w:r>
    </w:p>
    <w:p w:rsidR="00257C55" w:rsidRPr="002B0193" w:rsidRDefault="00D50243" w:rsidP="008C0458">
      <w:pPr>
        <w:pBdr>
          <w:bottom w:val="single" w:sz="4" w:space="15" w:color="FFFFFF"/>
        </w:pBdr>
        <w:shd w:val="clear" w:color="auto" w:fill="FFFFFF"/>
        <w:spacing w:after="60"/>
        <w:ind w:firstLine="709"/>
        <w:jc w:val="both"/>
        <w:rPr>
          <w:sz w:val="28"/>
          <w:szCs w:val="28"/>
          <w:lang w:val="es-ES"/>
        </w:rPr>
      </w:pPr>
      <w:r w:rsidRPr="002B0193">
        <w:rPr>
          <w:sz w:val="28"/>
          <w:szCs w:val="28"/>
          <w:lang w:val="vi-VN"/>
        </w:rPr>
        <w:t>b) Về thủy lợi</w:t>
      </w:r>
      <w:r w:rsidRPr="002B0193">
        <w:rPr>
          <w:i/>
          <w:sz w:val="28"/>
          <w:szCs w:val="28"/>
          <w:lang w:val="vi-VN"/>
        </w:rPr>
        <w:t xml:space="preserve">: </w:t>
      </w:r>
    </w:p>
    <w:p w:rsidR="00257C55" w:rsidRPr="002B0193" w:rsidRDefault="00D50243" w:rsidP="00AE5CB4">
      <w:pPr>
        <w:pStyle w:val="NormalWeb"/>
        <w:shd w:val="clear" w:color="auto" w:fill="FFFFFF"/>
        <w:spacing w:before="60" w:beforeAutospacing="0" w:after="0" w:afterAutospacing="0"/>
        <w:ind w:firstLine="720"/>
        <w:jc w:val="both"/>
        <w:rPr>
          <w:sz w:val="28"/>
          <w:szCs w:val="28"/>
        </w:rPr>
      </w:pPr>
      <w:r w:rsidRPr="002B0193">
        <w:rPr>
          <w:sz w:val="28"/>
          <w:szCs w:val="28"/>
          <w:lang w:val="de-DE"/>
        </w:rPr>
        <w:t xml:space="preserve">Trên địa bàn thành phố Tây Ninh có rạch Tây Ninh, nhiều suối, 118 tuyến kênh thủy lợi nội đồng, chiều dài 43.600 km (trong đó 28 Kênh cấp 3 trên 50 ha, được kiên cố hóa, chiều dài: 31.311 km và 90 Kênh cấp 3 dưới 50 ha, chiều dài: 12.289 km). </w:t>
      </w:r>
      <w:r w:rsidR="00257C55" w:rsidRPr="002B0193">
        <w:rPr>
          <w:sz w:val="28"/>
          <w:szCs w:val="28"/>
          <w:lang w:val="de-DE"/>
        </w:rPr>
        <w:t xml:space="preserve">Đảm bảo nước phục vụ cho sản xuất cho nhân dân, </w:t>
      </w:r>
      <w:r w:rsidR="00257C55" w:rsidRPr="002B0193">
        <w:rPr>
          <w:sz w:val="28"/>
          <w:szCs w:val="28"/>
        </w:rPr>
        <w:t>diện tích đất sản xuất nông nghiệp được tưới chủ động đạt 94,34%; tiêu nước chủ độ</w:t>
      </w:r>
      <w:r w:rsidR="00AE5CB4" w:rsidRPr="002B0193">
        <w:rPr>
          <w:sz w:val="28"/>
          <w:szCs w:val="28"/>
        </w:rPr>
        <w:t xml:space="preserve">ng </w:t>
      </w:r>
      <w:r w:rsidR="00257C55" w:rsidRPr="002B0193">
        <w:rPr>
          <w:sz w:val="28"/>
          <w:szCs w:val="28"/>
        </w:rPr>
        <w:t xml:space="preserve">đạt 99,05%; trong đó diện tích cây trồng chủ lực được tưới tiên tiến, tiết kiệm nước: đạt 77,28%; </w:t>
      </w:r>
      <w:r w:rsidR="00AE5CB4" w:rsidRPr="002B0193">
        <w:rPr>
          <w:sz w:val="28"/>
          <w:szCs w:val="28"/>
        </w:rPr>
        <w:t xml:space="preserve">các xã </w:t>
      </w:r>
      <w:r w:rsidR="00257C55" w:rsidRPr="002B0193">
        <w:rPr>
          <w:sz w:val="28"/>
          <w:szCs w:val="28"/>
        </w:rPr>
        <w:t>có tổ chức thủy lợi hoạt động hiệu</w:t>
      </w:r>
      <w:r w:rsidR="00AE5CB4" w:rsidRPr="002B0193">
        <w:rPr>
          <w:sz w:val="28"/>
          <w:szCs w:val="28"/>
        </w:rPr>
        <w:t xml:space="preserve"> quả, bền vững; </w:t>
      </w:r>
      <w:r w:rsidR="00257C55" w:rsidRPr="002B0193">
        <w:rPr>
          <w:sz w:val="28"/>
          <w:szCs w:val="28"/>
        </w:rPr>
        <w:t xml:space="preserve">thực hiện phòng </w:t>
      </w:r>
      <w:r w:rsidR="00257C55" w:rsidRPr="002B0193">
        <w:rPr>
          <w:sz w:val="28"/>
          <w:szCs w:val="28"/>
          <w:lang w:val="pt-BR"/>
        </w:rPr>
        <w:t>chống thiên tai đảm bảo đúng theo quy định</w:t>
      </w:r>
      <w:r w:rsidR="00257C55" w:rsidRPr="002B0193">
        <w:rPr>
          <w:sz w:val="28"/>
          <w:szCs w:val="28"/>
        </w:rPr>
        <w:t>.</w:t>
      </w:r>
    </w:p>
    <w:p w:rsidR="002519FF" w:rsidRPr="002B0193" w:rsidRDefault="00161DD7" w:rsidP="00161DD7">
      <w:pPr>
        <w:spacing w:before="60" w:after="60"/>
        <w:ind w:firstLine="709"/>
        <w:jc w:val="both"/>
        <w:rPr>
          <w:sz w:val="28"/>
          <w:szCs w:val="28"/>
        </w:rPr>
      </w:pPr>
      <w:r w:rsidRPr="002B0193">
        <w:rPr>
          <w:sz w:val="28"/>
          <w:szCs w:val="28"/>
        </w:rPr>
        <w:t>X</w:t>
      </w:r>
      <w:r w:rsidR="002519FF" w:rsidRPr="002B0193">
        <w:rPr>
          <w:sz w:val="28"/>
          <w:szCs w:val="28"/>
        </w:rPr>
        <w:t xml:space="preserve">ã Bình Minh </w:t>
      </w:r>
      <w:r w:rsidRPr="002B0193">
        <w:rPr>
          <w:sz w:val="28"/>
          <w:szCs w:val="28"/>
        </w:rPr>
        <w:t>(</w:t>
      </w:r>
      <w:r w:rsidRPr="002B0193">
        <w:rPr>
          <w:sz w:val="28"/>
          <w:szCs w:val="28"/>
          <w:bdr w:val="none" w:sz="0" w:space="0" w:color="auto" w:frame="1"/>
          <w:lang w:val="vi-VN"/>
        </w:rPr>
        <w:t xml:space="preserve">chuẩn nông thôn mới </w:t>
      </w:r>
      <w:r w:rsidRPr="002B0193">
        <w:rPr>
          <w:sz w:val="28"/>
          <w:szCs w:val="28"/>
          <w:bdr w:val="none" w:sz="0" w:space="0" w:color="auto" w:frame="1"/>
        </w:rPr>
        <w:t>nâng cao)</w:t>
      </w:r>
      <w:r w:rsidRPr="002B0193">
        <w:rPr>
          <w:sz w:val="28"/>
          <w:szCs w:val="28"/>
        </w:rPr>
        <w:t xml:space="preserve"> </w:t>
      </w:r>
      <w:r w:rsidR="002519FF" w:rsidRPr="002B0193">
        <w:rPr>
          <w:sz w:val="28"/>
          <w:szCs w:val="28"/>
        </w:rPr>
        <w:t xml:space="preserve">có 01 tổ chức thủy lợi, với 03 thành viên hoạt động hiệu quả; diện tích cây trồng chủ lực được tưới tiên tiến, tiết kiệm nước: 339,73ha/439,56ha, đạt 77,28%; Hệ thống thủy lợi cơ bản đáp ứng yêu cầu sản xuất và phục vụ dân sinh; phát huy </w:t>
      </w:r>
      <w:r w:rsidR="002519FF" w:rsidRPr="002B0193">
        <w:rPr>
          <w:sz w:val="28"/>
          <w:szCs w:val="28"/>
          <w:lang w:val="vi-VN"/>
        </w:rPr>
        <w:t>công năng thiết kế của hệ thống kênh tiêu</w:t>
      </w:r>
      <w:r w:rsidR="002519FF" w:rsidRPr="002B0193">
        <w:rPr>
          <w:sz w:val="28"/>
          <w:szCs w:val="28"/>
        </w:rPr>
        <w:t xml:space="preserve">; </w:t>
      </w:r>
      <w:r w:rsidRPr="002B0193">
        <w:rPr>
          <w:sz w:val="28"/>
          <w:szCs w:val="28"/>
          <w:lang w:val="en-GB" w:eastAsia="en-GB"/>
        </w:rPr>
        <w:t>K</w:t>
      </w:r>
      <w:r w:rsidR="002519FF" w:rsidRPr="002B0193">
        <w:rPr>
          <w:sz w:val="28"/>
          <w:szCs w:val="28"/>
          <w:lang w:val="en-GB" w:eastAsia="en-GB"/>
        </w:rPr>
        <w:t>hông có nguồn nước thải xả vào công trình thủy lợi;</w:t>
      </w:r>
      <w:r w:rsidRPr="002B0193">
        <w:rPr>
          <w:sz w:val="28"/>
          <w:szCs w:val="28"/>
        </w:rPr>
        <w:t xml:space="preserve"> </w:t>
      </w:r>
      <w:r w:rsidR="002519FF" w:rsidRPr="002B0193">
        <w:rPr>
          <w:sz w:val="28"/>
          <w:szCs w:val="28"/>
        </w:rPr>
        <w:t xml:space="preserve">thực hiện phòng </w:t>
      </w:r>
      <w:r w:rsidR="002519FF" w:rsidRPr="002B0193">
        <w:rPr>
          <w:sz w:val="28"/>
          <w:szCs w:val="28"/>
          <w:lang w:val="pt-BR"/>
        </w:rPr>
        <w:t xml:space="preserve">chống thiên </w:t>
      </w:r>
      <w:r w:rsidRPr="002B0193">
        <w:rPr>
          <w:sz w:val="28"/>
          <w:szCs w:val="28"/>
          <w:lang w:val="pt-BR"/>
        </w:rPr>
        <w:t>tai đảm bảo đúng theo quy định.</w:t>
      </w:r>
    </w:p>
    <w:p w:rsidR="00AE5CB4" w:rsidRPr="002B0193" w:rsidRDefault="00D50243" w:rsidP="00AE5CB4">
      <w:pPr>
        <w:shd w:val="clear" w:color="auto" w:fill="FFFFFF"/>
        <w:spacing w:before="60"/>
        <w:ind w:firstLine="720"/>
        <w:jc w:val="both"/>
        <w:rPr>
          <w:sz w:val="28"/>
          <w:szCs w:val="28"/>
          <w:bdr w:val="none" w:sz="0" w:space="0" w:color="auto" w:frame="1"/>
        </w:rPr>
      </w:pPr>
      <w:r w:rsidRPr="002B0193">
        <w:rPr>
          <w:sz w:val="28"/>
          <w:szCs w:val="28"/>
          <w:lang w:val="sv-SE"/>
        </w:rPr>
        <w:t xml:space="preserve">Kết quả: </w:t>
      </w:r>
      <w:r w:rsidR="00AE5CB4" w:rsidRPr="002B0193">
        <w:rPr>
          <w:sz w:val="28"/>
          <w:szCs w:val="28"/>
          <w:bdr w:val="none" w:sz="0" w:space="0" w:color="auto" w:frame="1"/>
        </w:rPr>
        <w:t xml:space="preserve">có </w:t>
      </w:r>
      <w:r w:rsidR="00AE5CB4" w:rsidRPr="002B0193">
        <w:rPr>
          <w:sz w:val="28"/>
          <w:szCs w:val="28"/>
          <w:bdr w:val="none" w:sz="0" w:space="0" w:color="auto" w:frame="1"/>
          <w:lang w:val="vi-VN"/>
        </w:rPr>
        <w:t xml:space="preserve">03/03 xã đạt tiêu chí số </w:t>
      </w:r>
      <w:r w:rsidR="00AE5CB4" w:rsidRPr="002B0193">
        <w:rPr>
          <w:sz w:val="28"/>
          <w:szCs w:val="28"/>
          <w:bdr w:val="none" w:sz="0" w:space="0" w:color="auto" w:frame="1"/>
        </w:rPr>
        <w:t>3 (</w:t>
      </w:r>
      <w:r w:rsidR="00AE5CB4" w:rsidRPr="002B0193">
        <w:rPr>
          <w:sz w:val="28"/>
          <w:szCs w:val="28"/>
          <w:lang w:val="sv-SE"/>
        </w:rPr>
        <w:t>Thủy lợi</w:t>
      </w:r>
      <w:r w:rsidR="00AE5CB4" w:rsidRPr="002B0193">
        <w:rPr>
          <w:sz w:val="28"/>
          <w:szCs w:val="28"/>
          <w:bdr w:val="none" w:sz="0" w:space="0" w:color="auto" w:frame="1"/>
        </w:rPr>
        <w:t>)</w:t>
      </w:r>
      <w:r w:rsidR="00AE5CB4" w:rsidRPr="002B0193">
        <w:rPr>
          <w:sz w:val="28"/>
          <w:szCs w:val="28"/>
          <w:bdr w:val="none" w:sz="0" w:space="0" w:color="auto" w:frame="1"/>
          <w:lang w:val="vi-VN"/>
        </w:rPr>
        <w:t xml:space="preserve"> </w:t>
      </w:r>
      <w:r w:rsidR="00AE5CB4" w:rsidRPr="002B0193">
        <w:rPr>
          <w:sz w:val="28"/>
          <w:szCs w:val="28"/>
          <w:bdr w:val="none" w:sz="0" w:space="0" w:color="auto" w:frame="1"/>
        </w:rPr>
        <w:t xml:space="preserve">về </w:t>
      </w:r>
      <w:r w:rsidR="00AE5CB4" w:rsidRPr="002B0193">
        <w:rPr>
          <w:sz w:val="28"/>
          <w:szCs w:val="28"/>
          <w:bdr w:val="none" w:sz="0" w:space="0" w:color="auto" w:frame="1"/>
          <w:lang w:val="vi-VN"/>
        </w:rPr>
        <w:t>chuẩn nông thôn mới</w:t>
      </w:r>
      <w:r w:rsidR="00AE5CB4" w:rsidRPr="002B0193">
        <w:rPr>
          <w:sz w:val="28"/>
          <w:szCs w:val="28"/>
          <w:bdr w:val="none" w:sz="0" w:space="0" w:color="auto" w:frame="1"/>
        </w:rPr>
        <w:t xml:space="preserve">; có </w:t>
      </w:r>
      <w:r w:rsidR="00AE5CB4" w:rsidRPr="002B0193">
        <w:rPr>
          <w:sz w:val="28"/>
          <w:szCs w:val="28"/>
          <w:bdr w:val="none" w:sz="0" w:space="0" w:color="auto" w:frame="1"/>
          <w:lang w:val="vi-VN"/>
        </w:rPr>
        <w:t>0</w:t>
      </w:r>
      <w:r w:rsidR="00AE5CB4" w:rsidRPr="002B0193">
        <w:rPr>
          <w:sz w:val="28"/>
          <w:szCs w:val="28"/>
          <w:bdr w:val="none" w:sz="0" w:space="0" w:color="auto" w:frame="1"/>
        </w:rPr>
        <w:t>1</w:t>
      </w:r>
      <w:r w:rsidR="00AE5CB4" w:rsidRPr="002B0193">
        <w:rPr>
          <w:sz w:val="28"/>
          <w:szCs w:val="28"/>
          <w:bdr w:val="none" w:sz="0" w:space="0" w:color="auto" w:frame="1"/>
          <w:lang w:val="vi-VN"/>
        </w:rPr>
        <w:t xml:space="preserve">/03 xã đạt tiêu chí số </w:t>
      </w:r>
      <w:r w:rsidR="00AE5CB4" w:rsidRPr="002B0193">
        <w:rPr>
          <w:sz w:val="28"/>
          <w:szCs w:val="28"/>
          <w:bdr w:val="none" w:sz="0" w:space="0" w:color="auto" w:frame="1"/>
        </w:rPr>
        <w:t>3</w:t>
      </w:r>
      <w:r w:rsidR="00AE5CB4" w:rsidRPr="002B0193">
        <w:rPr>
          <w:sz w:val="28"/>
          <w:szCs w:val="28"/>
          <w:bdr w:val="none" w:sz="0" w:space="0" w:color="auto" w:frame="1"/>
          <w:lang w:val="vi-VN"/>
        </w:rPr>
        <w:t xml:space="preserve"> </w:t>
      </w:r>
      <w:r w:rsidR="00AE5CB4" w:rsidRPr="002B0193">
        <w:rPr>
          <w:sz w:val="28"/>
          <w:szCs w:val="28"/>
          <w:bdr w:val="none" w:sz="0" w:space="0" w:color="auto" w:frame="1"/>
        </w:rPr>
        <w:t>(</w:t>
      </w:r>
      <w:r w:rsidR="00AE5CB4" w:rsidRPr="002B0193">
        <w:rPr>
          <w:sz w:val="28"/>
          <w:szCs w:val="28"/>
          <w:lang w:val="sv-SE"/>
        </w:rPr>
        <w:t>Thủy lợi</w:t>
      </w:r>
      <w:r w:rsidR="00AE5CB4" w:rsidRPr="002B0193">
        <w:rPr>
          <w:sz w:val="28"/>
          <w:szCs w:val="28"/>
          <w:bdr w:val="none" w:sz="0" w:space="0" w:color="auto" w:frame="1"/>
        </w:rPr>
        <w:t>)</w:t>
      </w:r>
      <w:r w:rsidR="00AE5CB4" w:rsidRPr="002B0193">
        <w:rPr>
          <w:sz w:val="28"/>
          <w:szCs w:val="28"/>
          <w:bdr w:val="none" w:sz="0" w:space="0" w:color="auto" w:frame="1"/>
          <w:lang w:val="vi-VN"/>
        </w:rPr>
        <w:t xml:space="preserve"> </w:t>
      </w:r>
      <w:r w:rsidR="00AE5CB4" w:rsidRPr="002B0193">
        <w:rPr>
          <w:sz w:val="28"/>
          <w:szCs w:val="28"/>
          <w:bdr w:val="none" w:sz="0" w:space="0" w:color="auto" w:frame="1"/>
        </w:rPr>
        <w:t xml:space="preserve">về </w:t>
      </w:r>
      <w:r w:rsidR="00AE5CB4" w:rsidRPr="002B0193">
        <w:rPr>
          <w:sz w:val="28"/>
          <w:szCs w:val="28"/>
          <w:bdr w:val="none" w:sz="0" w:space="0" w:color="auto" w:frame="1"/>
          <w:lang w:val="vi-VN"/>
        </w:rPr>
        <w:t xml:space="preserve">chuẩn nông thôn mới </w:t>
      </w:r>
      <w:r w:rsidR="00AE5CB4" w:rsidRPr="002B0193">
        <w:rPr>
          <w:sz w:val="28"/>
          <w:szCs w:val="28"/>
          <w:bdr w:val="none" w:sz="0" w:space="0" w:color="auto" w:frame="1"/>
        </w:rPr>
        <w:t>nâng cao.</w:t>
      </w:r>
    </w:p>
    <w:p w:rsidR="004C50BE" w:rsidRPr="002B0193" w:rsidRDefault="00D50243" w:rsidP="001D2559">
      <w:pPr>
        <w:spacing w:before="60"/>
        <w:ind w:firstLine="720"/>
        <w:jc w:val="both"/>
        <w:rPr>
          <w:sz w:val="28"/>
          <w:szCs w:val="28"/>
          <w:lang w:val="vi-VN"/>
        </w:rPr>
      </w:pPr>
      <w:r w:rsidRPr="002B0193">
        <w:rPr>
          <w:iCs/>
          <w:sz w:val="28"/>
          <w:szCs w:val="28"/>
          <w:lang w:val="sv-SE"/>
        </w:rPr>
        <w:t xml:space="preserve">c) </w:t>
      </w:r>
      <w:r w:rsidR="00AE5CB4" w:rsidRPr="002B0193">
        <w:rPr>
          <w:sz w:val="28"/>
          <w:szCs w:val="28"/>
          <w:lang w:val="vi-VN"/>
        </w:rPr>
        <w:t>Về</w:t>
      </w:r>
      <w:r w:rsidR="00AE5CB4" w:rsidRPr="002B0193">
        <w:rPr>
          <w:iCs/>
          <w:sz w:val="28"/>
          <w:szCs w:val="28"/>
          <w:lang w:val="sv-SE"/>
        </w:rPr>
        <w:t xml:space="preserve"> đ</w:t>
      </w:r>
      <w:r w:rsidRPr="002B0193">
        <w:rPr>
          <w:iCs/>
          <w:sz w:val="28"/>
          <w:szCs w:val="28"/>
          <w:lang w:val="sv-SE"/>
        </w:rPr>
        <w:t>iện:</w:t>
      </w:r>
      <w:r w:rsidRPr="002B0193">
        <w:rPr>
          <w:sz w:val="28"/>
          <w:szCs w:val="28"/>
          <w:lang w:val="sv-SE"/>
        </w:rPr>
        <w:t xml:space="preserve"> t</w:t>
      </w:r>
      <w:r w:rsidRPr="002B0193">
        <w:rPr>
          <w:iCs/>
          <w:sz w:val="28"/>
          <w:szCs w:val="28"/>
          <w:lang w:val="sv-SE"/>
        </w:rPr>
        <w:t>hường xuyên quan tâm d</w:t>
      </w:r>
      <w:r w:rsidRPr="002B0193">
        <w:rPr>
          <w:sz w:val="28"/>
          <w:szCs w:val="28"/>
          <w:lang w:val="sv-SE"/>
        </w:rPr>
        <w:t xml:space="preserve">uy trì, bảo dưỡng, nâng cấp hệ thống điện, </w:t>
      </w:r>
      <w:r w:rsidRPr="002B0193">
        <w:rPr>
          <w:sz w:val="28"/>
          <w:szCs w:val="28"/>
          <w:lang w:val="vi-VN"/>
        </w:rPr>
        <w:t>khối lượng quản lý về đường dây và trạm biến áp thuộc địa bàn Thành phố, gồm: 94,55</w:t>
      </w:r>
      <w:r w:rsidRPr="002B0193">
        <w:rPr>
          <w:sz w:val="28"/>
          <w:szCs w:val="28"/>
          <w:lang w:val="sv-SE"/>
        </w:rPr>
        <w:t xml:space="preserve"> km </w:t>
      </w:r>
      <w:r w:rsidRPr="002B0193">
        <w:rPr>
          <w:sz w:val="28"/>
          <w:szCs w:val="28"/>
          <w:lang w:val="vi-VN"/>
        </w:rPr>
        <w:t>l</w:t>
      </w:r>
      <w:r w:rsidRPr="002B0193">
        <w:rPr>
          <w:sz w:val="28"/>
          <w:szCs w:val="28"/>
          <w:lang w:val="sv-SE"/>
        </w:rPr>
        <w:t>ưới trung á</w:t>
      </w:r>
      <w:r w:rsidRPr="002B0193">
        <w:rPr>
          <w:sz w:val="28"/>
          <w:szCs w:val="28"/>
          <w:lang w:val="vi-VN"/>
        </w:rPr>
        <w:t>p; 219 t</w:t>
      </w:r>
      <w:r w:rsidRPr="002B0193">
        <w:rPr>
          <w:sz w:val="28"/>
          <w:szCs w:val="28"/>
          <w:lang w:val="sv-SE"/>
        </w:rPr>
        <w:t>rạm biến áp</w:t>
      </w:r>
      <w:r w:rsidRPr="002B0193">
        <w:rPr>
          <w:sz w:val="28"/>
          <w:szCs w:val="28"/>
          <w:lang w:val="vi-VN"/>
        </w:rPr>
        <w:t>; 101,13</w:t>
      </w:r>
      <w:r w:rsidRPr="002B0193">
        <w:rPr>
          <w:sz w:val="28"/>
          <w:szCs w:val="28"/>
          <w:lang w:val="sv-SE"/>
        </w:rPr>
        <w:t xml:space="preserve"> km </w:t>
      </w:r>
      <w:r w:rsidRPr="002B0193">
        <w:rPr>
          <w:sz w:val="28"/>
          <w:szCs w:val="28"/>
          <w:lang w:val="vi-VN"/>
        </w:rPr>
        <w:t>l</w:t>
      </w:r>
      <w:r w:rsidRPr="002B0193">
        <w:rPr>
          <w:sz w:val="28"/>
          <w:szCs w:val="28"/>
          <w:lang w:val="sv-SE"/>
        </w:rPr>
        <w:t>ưới hạ áp</w:t>
      </w:r>
      <w:r w:rsidRPr="002B0193">
        <w:rPr>
          <w:sz w:val="28"/>
          <w:szCs w:val="28"/>
          <w:lang w:val="vi-VN"/>
        </w:rPr>
        <w:t>, với nguồn vốn 97 tỷ</w:t>
      </w:r>
      <w:r w:rsidRPr="002B0193">
        <w:rPr>
          <w:sz w:val="28"/>
          <w:szCs w:val="28"/>
          <w:lang w:val="de-DE"/>
        </w:rPr>
        <w:t xml:space="preserve"> đồng</w:t>
      </w:r>
      <w:r w:rsidRPr="002B0193">
        <w:rPr>
          <w:sz w:val="28"/>
          <w:szCs w:val="28"/>
          <w:lang w:val="vi-VN"/>
        </w:rPr>
        <w:t>. Riêng 3 xã nông thôn mới tăng thêm 22,31 km lưới</w:t>
      </w:r>
      <w:r w:rsidR="00D41550" w:rsidRPr="002B0193">
        <w:rPr>
          <w:sz w:val="28"/>
          <w:szCs w:val="28"/>
          <w:lang w:val="vi-VN"/>
        </w:rPr>
        <w:t xml:space="preserve"> trung áp;</w:t>
      </w:r>
      <w:r w:rsidRPr="002B0193">
        <w:rPr>
          <w:sz w:val="28"/>
          <w:szCs w:val="28"/>
          <w:lang w:val="vi-VN"/>
        </w:rPr>
        <w:t xml:space="preserve"> 9,88 </w:t>
      </w:r>
      <w:r w:rsidR="00D41550" w:rsidRPr="002B0193">
        <w:rPr>
          <w:sz w:val="28"/>
          <w:szCs w:val="28"/>
          <w:lang w:val="vi-VN"/>
        </w:rPr>
        <w:t>km lưới hạ thế; 102 trạm biến áp;</w:t>
      </w:r>
      <w:r w:rsidR="00AE5CB4" w:rsidRPr="002B0193">
        <w:rPr>
          <w:sz w:val="28"/>
          <w:szCs w:val="28"/>
        </w:rPr>
        <w:t xml:space="preserve"> </w:t>
      </w:r>
      <w:r w:rsidR="008663A2" w:rsidRPr="002B0193">
        <w:rPr>
          <w:sz w:val="28"/>
          <w:szCs w:val="28"/>
          <w:lang w:val="vi-VN"/>
        </w:rPr>
        <w:t xml:space="preserve">Tổng mức đầu tư là </w:t>
      </w:r>
      <w:r w:rsidR="00D41550" w:rsidRPr="002B0193">
        <w:rPr>
          <w:sz w:val="28"/>
          <w:szCs w:val="28"/>
          <w:lang w:val="vi-VN"/>
        </w:rPr>
        <w:t>28,3</w:t>
      </w:r>
      <w:r w:rsidRPr="002B0193">
        <w:rPr>
          <w:sz w:val="28"/>
          <w:szCs w:val="28"/>
          <w:lang w:val="vi-VN"/>
        </w:rPr>
        <w:t xml:space="preserve"> tỷ </w:t>
      </w:r>
      <w:r w:rsidRPr="002B0193">
        <w:rPr>
          <w:sz w:val="28"/>
          <w:szCs w:val="28"/>
          <w:lang w:val="de-DE"/>
        </w:rPr>
        <w:t>đồng</w:t>
      </w:r>
      <w:r w:rsidRPr="002B0193">
        <w:rPr>
          <w:sz w:val="28"/>
          <w:szCs w:val="28"/>
          <w:lang w:val="vi-VN"/>
        </w:rPr>
        <w:t xml:space="preserve">. </w:t>
      </w:r>
      <w:r w:rsidR="001B53C0" w:rsidRPr="002B0193">
        <w:rPr>
          <w:sz w:val="28"/>
          <w:szCs w:val="28"/>
        </w:rPr>
        <w:t>Tỷ lệ hộ có đăng ký trực tiếp và được sử dụng điện sinh hoạt, sản xuất đảm bảo an toàn, tin cậy và ổn định đạt 100%.</w:t>
      </w:r>
    </w:p>
    <w:p w:rsidR="00B77E6D" w:rsidRPr="002B0193" w:rsidRDefault="00B77E6D" w:rsidP="001D2559">
      <w:pPr>
        <w:spacing w:before="60"/>
        <w:ind w:firstLine="720"/>
        <w:jc w:val="both"/>
        <w:rPr>
          <w:sz w:val="28"/>
          <w:szCs w:val="28"/>
          <w:lang w:val="vi-VN"/>
        </w:rPr>
      </w:pPr>
      <w:r w:rsidRPr="002B0193">
        <w:rPr>
          <w:sz w:val="28"/>
          <w:szCs w:val="28"/>
          <w:lang w:val="sv-SE"/>
        </w:rPr>
        <w:t xml:space="preserve">Kết quả: </w:t>
      </w:r>
      <w:r w:rsidR="00AE5CB4" w:rsidRPr="002B0193">
        <w:rPr>
          <w:sz w:val="28"/>
          <w:szCs w:val="28"/>
          <w:bdr w:val="none" w:sz="0" w:space="0" w:color="auto" w:frame="1"/>
        </w:rPr>
        <w:t xml:space="preserve">có </w:t>
      </w:r>
      <w:r w:rsidR="00AE5CB4" w:rsidRPr="002B0193">
        <w:rPr>
          <w:sz w:val="28"/>
          <w:szCs w:val="28"/>
          <w:bdr w:val="none" w:sz="0" w:space="0" w:color="auto" w:frame="1"/>
          <w:lang w:val="vi-VN"/>
        </w:rPr>
        <w:t xml:space="preserve">03/03 xã đạt tiêu chí số </w:t>
      </w:r>
      <w:r w:rsidR="00AE5CB4" w:rsidRPr="002B0193">
        <w:rPr>
          <w:sz w:val="28"/>
          <w:szCs w:val="28"/>
          <w:bdr w:val="none" w:sz="0" w:space="0" w:color="auto" w:frame="1"/>
        </w:rPr>
        <w:t>4 (</w:t>
      </w:r>
      <w:r w:rsidR="00AE5CB4" w:rsidRPr="002B0193">
        <w:rPr>
          <w:sz w:val="28"/>
          <w:szCs w:val="28"/>
          <w:lang w:val="sv-SE"/>
        </w:rPr>
        <w:t>Điện</w:t>
      </w:r>
      <w:r w:rsidR="00AE5CB4" w:rsidRPr="002B0193">
        <w:rPr>
          <w:sz w:val="28"/>
          <w:szCs w:val="28"/>
          <w:bdr w:val="none" w:sz="0" w:space="0" w:color="auto" w:frame="1"/>
        </w:rPr>
        <w:t>)</w:t>
      </w:r>
      <w:r w:rsidR="00AE5CB4" w:rsidRPr="002B0193">
        <w:rPr>
          <w:sz w:val="28"/>
          <w:szCs w:val="28"/>
          <w:bdr w:val="none" w:sz="0" w:space="0" w:color="auto" w:frame="1"/>
          <w:lang w:val="vi-VN"/>
        </w:rPr>
        <w:t xml:space="preserve"> </w:t>
      </w:r>
      <w:r w:rsidR="00AE5CB4" w:rsidRPr="002B0193">
        <w:rPr>
          <w:sz w:val="28"/>
          <w:szCs w:val="28"/>
          <w:bdr w:val="none" w:sz="0" w:space="0" w:color="auto" w:frame="1"/>
        </w:rPr>
        <w:t xml:space="preserve">về </w:t>
      </w:r>
      <w:r w:rsidR="00AE5CB4" w:rsidRPr="002B0193">
        <w:rPr>
          <w:sz w:val="28"/>
          <w:szCs w:val="28"/>
          <w:bdr w:val="none" w:sz="0" w:space="0" w:color="auto" w:frame="1"/>
          <w:lang w:val="vi-VN"/>
        </w:rPr>
        <w:t>chuẩn nông thôn mới</w:t>
      </w:r>
      <w:r w:rsidR="00AE5CB4" w:rsidRPr="002B0193">
        <w:rPr>
          <w:sz w:val="28"/>
          <w:szCs w:val="28"/>
          <w:bdr w:val="none" w:sz="0" w:space="0" w:color="auto" w:frame="1"/>
        </w:rPr>
        <w:t xml:space="preserve">; có </w:t>
      </w:r>
      <w:r w:rsidR="00AE5CB4" w:rsidRPr="002B0193">
        <w:rPr>
          <w:sz w:val="28"/>
          <w:szCs w:val="28"/>
          <w:bdr w:val="none" w:sz="0" w:space="0" w:color="auto" w:frame="1"/>
          <w:lang w:val="vi-VN"/>
        </w:rPr>
        <w:t>0</w:t>
      </w:r>
      <w:r w:rsidR="00AE5CB4" w:rsidRPr="002B0193">
        <w:rPr>
          <w:sz w:val="28"/>
          <w:szCs w:val="28"/>
          <w:bdr w:val="none" w:sz="0" w:space="0" w:color="auto" w:frame="1"/>
        </w:rPr>
        <w:t>1</w:t>
      </w:r>
      <w:r w:rsidR="00AE5CB4" w:rsidRPr="002B0193">
        <w:rPr>
          <w:sz w:val="28"/>
          <w:szCs w:val="28"/>
          <w:bdr w:val="none" w:sz="0" w:space="0" w:color="auto" w:frame="1"/>
          <w:lang w:val="vi-VN"/>
        </w:rPr>
        <w:t xml:space="preserve">/03 xã đạt tiêu chí số </w:t>
      </w:r>
      <w:r w:rsidR="00AE5CB4" w:rsidRPr="002B0193">
        <w:rPr>
          <w:sz w:val="28"/>
          <w:szCs w:val="28"/>
          <w:bdr w:val="none" w:sz="0" w:space="0" w:color="auto" w:frame="1"/>
        </w:rPr>
        <w:t>4</w:t>
      </w:r>
      <w:r w:rsidR="00AE5CB4" w:rsidRPr="002B0193">
        <w:rPr>
          <w:sz w:val="28"/>
          <w:szCs w:val="28"/>
          <w:bdr w:val="none" w:sz="0" w:space="0" w:color="auto" w:frame="1"/>
          <w:lang w:val="vi-VN"/>
        </w:rPr>
        <w:t xml:space="preserve"> </w:t>
      </w:r>
      <w:r w:rsidR="00AE5CB4" w:rsidRPr="002B0193">
        <w:rPr>
          <w:sz w:val="28"/>
          <w:szCs w:val="28"/>
          <w:bdr w:val="none" w:sz="0" w:space="0" w:color="auto" w:frame="1"/>
        </w:rPr>
        <w:t>(</w:t>
      </w:r>
      <w:r w:rsidR="00AE5CB4" w:rsidRPr="002B0193">
        <w:rPr>
          <w:sz w:val="28"/>
          <w:szCs w:val="28"/>
          <w:lang w:val="sv-SE"/>
        </w:rPr>
        <w:t>Điện</w:t>
      </w:r>
      <w:r w:rsidR="00AE5CB4" w:rsidRPr="002B0193">
        <w:rPr>
          <w:sz w:val="28"/>
          <w:szCs w:val="28"/>
          <w:bdr w:val="none" w:sz="0" w:space="0" w:color="auto" w:frame="1"/>
        </w:rPr>
        <w:t>)</w:t>
      </w:r>
      <w:r w:rsidR="00AE5CB4" w:rsidRPr="002B0193">
        <w:rPr>
          <w:sz w:val="28"/>
          <w:szCs w:val="28"/>
          <w:bdr w:val="none" w:sz="0" w:space="0" w:color="auto" w:frame="1"/>
          <w:lang w:val="vi-VN"/>
        </w:rPr>
        <w:t xml:space="preserve"> </w:t>
      </w:r>
      <w:r w:rsidR="00AE5CB4" w:rsidRPr="002B0193">
        <w:rPr>
          <w:sz w:val="28"/>
          <w:szCs w:val="28"/>
          <w:bdr w:val="none" w:sz="0" w:space="0" w:color="auto" w:frame="1"/>
        </w:rPr>
        <w:t xml:space="preserve">về </w:t>
      </w:r>
      <w:r w:rsidR="00AE5CB4" w:rsidRPr="002B0193">
        <w:rPr>
          <w:sz w:val="28"/>
          <w:szCs w:val="28"/>
          <w:bdr w:val="none" w:sz="0" w:space="0" w:color="auto" w:frame="1"/>
          <w:lang w:val="vi-VN"/>
        </w:rPr>
        <w:t xml:space="preserve">chuẩn nông thôn mới </w:t>
      </w:r>
      <w:r w:rsidR="00AE5CB4" w:rsidRPr="002B0193">
        <w:rPr>
          <w:sz w:val="28"/>
          <w:szCs w:val="28"/>
          <w:bdr w:val="none" w:sz="0" w:space="0" w:color="auto" w:frame="1"/>
        </w:rPr>
        <w:t>nâng cao</w:t>
      </w:r>
      <w:r w:rsidRPr="002B0193">
        <w:rPr>
          <w:sz w:val="28"/>
          <w:szCs w:val="28"/>
          <w:lang w:val="sv-SE"/>
        </w:rPr>
        <w:t xml:space="preserve">.              </w:t>
      </w:r>
    </w:p>
    <w:p w:rsidR="00B77E6D" w:rsidRPr="002B0193" w:rsidRDefault="00B77E6D" w:rsidP="002519FF">
      <w:pPr>
        <w:spacing w:before="60" w:after="60"/>
        <w:ind w:firstLine="720"/>
        <w:jc w:val="both"/>
        <w:rPr>
          <w:sz w:val="28"/>
          <w:szCs w:val="28"/>
        </w:rPr>
      </w:pPr>
      <w:r w:rsidRPr="002B0193">
        <w:rPr>
          <w:sz w:val="28"/>
          <w:szCs w:val="28"/>
          <w:lang w:val="sv-SE"/>
        </w:rPr>
        <w:t>d) V</w:t>
      </w:r>
      <w:r w:rsidRPr="002B0193">
        <w:rPr>
          <w:sz w:val="28"/>
          <w:szCs w:val="28"/>
          <w:lang w:val="vi-VN"/>
        </w:rPr>
        <w:t>ề trường học:</w:t>
      </w:r>
      <w:r w:rsidR="002D5B53" w:rsidRPr="002B0193">
        <w:rPr>
          <w:sz w:val="28"/>
          <w:szCs w:val="28"/>
          <w:lang w:val="sv-SE"/>
        </w:rPr>
        <w:t xml:space="preserve"> giai đoạn 2011-</w:t>
      </w:r>
      <w:r w:rsidRPr="002B0193">
        <w:rPr>
          <w:sz w:val="28"/>
          <w:szCs w:val="28"/>
          <w:lang w:val="sv-SE"/>
        </w:rPr>
        <w:t>2015: đầu tư 05 trường đạt chuẩn quốc gia, số tiền: 64,527 tỷ đồn</w:t>
      </w:r>
      <w:r w:rsidR="00D70EFF" w:rsidRPr="002B0193">
        <w:rPr>
          <w:sz w:val="28"/>
          <w:szCs w:val="28"/>
          <w:lang w:val="sv-SE"/>
        </w:rPr>
        <w:t>g</w:t>
      </w:r>
      <w:r w:rsidRPr="002B0193">
        <w:rPr>
          <w:sz w:val="28"/>
          <w:szCs w:val="28"/>
          <w:lang w:val="sv-SE"/>
        </w:rPr>
        <w:t xml:space="preserve">; Giai đoạn 2016-2020: tiếp tục đầu tư cơ sở vật chất </w:t>
      </w:r>
      <w:r w:rsidRPr="002B0193">
        <w:rPr>
          <w:sz w:val="28"/>
          <w:szCs w:val="28"/>
          <w:lang w:val="sv-SE"/>
        </w:rPr>
        <w:lastRenderedPageBreak/>
        <w:t xml:space="preserve">được công nhận thêm 04 trường đạt chuẩn quốc gia, số tiền: 39.159 tỷ đồng; đầu tư sửa chữa 02 trường bổ sung 18 phòng học, 14 phòng chức </w:t>
      </w:r>
      <w:r w:rsidR="002D5B53" w:rsidRPr="002B0193">
        <w:rPr>
          <w:sz w:val="28"/>
          <w:szCs w:val="28"/>
          <w:lang w:val="sv-SE"/>
        </w:rPr>
        <w:t xml:space="preserve">năng, </w:t>
      </w:r>
      <w:r w:rsidR="00B13F89" w:rsidRPr="002B0193">
        <w:rPr>
          <w:sz w:val="28"/>
          <w:szCs w:val="28"/>
          <w:lang w:val="sv-SE"/>
        </w:rPr>
        <w:t xml:space="preserve">số tiền 23,239 tỷ đồng. </w:t>
      </w:r>
      <w:r w:rsidR="002D5B53" w:rsidRPr="002B0193">
        <w:rPr>
          <w:sz w:val="28"/>
          <w:szCs w:val="28"/>
          <w:lang w:val="sv-SE"/>
        </w:rPr>
        <w:t xml:space="preserve">Lũy kế </w:t>
      </w:r>
      <w:r w:rsidRPr="002B0193">
        <w:rPr>
          <w:sz w:val="28"/>
          <w:szCs w:val="28"/>
          <w:lang w:val="sv-SE"/>
        </w:rPr>
        <w:t>đến nay có 1</w:t>
      </w:r>
      <w:r w:rsidR="004150AE" w:rsidRPr="002B0193">
        <w:rPr>
          <w:sz w:val="28"/>
          <w:szCs w:val="28"/>
          <w:lang w:val="sv-SE"/>
        </w:rPr>
        <w:t>1</w:t>
      </w:r>
      <w:r w:rsidRPr="002B0193">
        <w:rPr>
          <w:sz w:val="28"/>
          <w:szCs w:val="28"/>
          <w:lang w:val="sv-SE"/>
        </w:rPr>
        <w:t>/1</w:t>
      </w:r>
      <w:r w:rsidR="004150AE" w:rsidRPr="002B0193">
        <w:rPr>
          <w:sz w:val="28"/>
          <w:szCs w:val="28"/>
          <w:lang w:val="sv-SE"/>
        </w:rPr>
        <w:t>1</w:t>
      </w:r>
      <w:r w:rsidRPr="002B0193">
        <w:rPr>
          <w:sz w:val="28"/>
          <w:szCs w:val="28"/>
          <w:lang w:val="sv-SE"/>
        </w:rPr>
        <w:t xml:space="preserve"> trường học (100%) được công nhận đạt chuẩn quốc gia, trong đó có 01 trường đạt chuẩn quốc gia mức độ 2 (Mầm non Hoa Mai</w:t>
      </w:r>
      <w:r w:rsidR="007302C3" w:rsidRPr="002B0193">
        <w:rPr>
          <w:sz w:val="28"/>
          <w:szCs w:val="28"/>
          <w:lang w:val="sv-SE"/>
        </w:rPr>
        <w:t xml:space="preserve"> của xã Bình Minh</w:t>
      </w:r>
      <w:r w:rsidRPr="002B0193">
        <w:rPr>
          <w:sz w:val="28"/>
          <w:szCs w:val="28"/>
          <w:lang w:val="sv-SE"/>
        </w:rPr>
        <w:t xml:space="preserve">). </w:t>
      </w:r>
      <w:r w:rsidR="007302C3" w:rsidRPr="002B0193">
        <w:rPr>
          <w:sz w:val="28"/>
          <w:szCs w:val="28"/>
          <w:lang w:val="sv-SE"/>
        </w:rPr>
        <w:t xml:space="preserve">Về </w:t>
      </w:r>
      <w:r w:rsidR="007302C3" w:rsidRPr="002B0193">
        <w:rPr>
          <w:sz w:val="28"/>
          <w:szCs w:val="28"/>
        </w:rPr>
        <w:t xml:space="preserve">cơ sở vật chất </w:t>
      </w:r>
      <w:r w:rsidR="007302C3" w:rsidRPr="002B0193">
        <w:rPr>
          <w:sz w:val="28"/>
          <w:szCs w:val="28"/>
          <w:lang w:val="sv-SE"/>
        </w:rPr>
        <w:t xml:space="preserve">có 11/11 trường học </w:t>
      </w:r>
      <w:r w:rsidR="007302C3" w:rsidRPr="002B0193">
        <w:rPr>
          <w:sz w:val="28"/>
          <w:szCs w:val="28"/>
        </w:rPr>
        <w:t xml:space="preserve">đạt mức độ 1, đang đầu tư cơ sở vật chất </w:t>
      </w:r>
      <w:r w:rsidR="007302C3" w:rsidRPr="002B0193">
        <w:rPr>
          <w:sz w:val="28"/>
          <w:szCs w:val="28"/>
          <w:lang w:val="sv-SE"/>
        </w:rPr>
        <w:t xml:space="preserve">02 trường học </w:t>
      </w:r>
      <w:r w:rsidR="007302C3" w:rsidRPr="002B0193">
        <w:rPr>
          <w:sz w:val="28"/>
          <w:szCs w:val="28"/>
        </w:rPr>
        <w:t>đạt mức độ 2.</w:t>
      </w:r>
    </w:p>
    <w:p w:rsidR="007302C3" w:rsidRPr="002B0193" w:rsidRDefault="00B77E6D" w:rsidP="001D2559">
      <w:pPr>
        <w:spacing w:before="60"/>
        <w:ind w:firstLine="720"/>
        <w:jc w:val="both"/>
        <w:rPr>
          <w:sz w:val="28"/>
          <w:szCs w:val="28"/>
          <w:lang w:val="sv-SE"/>
        </w:rPr>
      </w:pPr>
      <w:r w:rsidRPr="002B0193">
        <w:rPr>
          <w:sz w:val="28"/>
          <w:szCs w:val="28"/>
          <w:lang w:val="sv-SE"/>
        </w:rPr>
        <w:t xml:space="preserve">Kết quả: </w:t>
      </w:r>
      <w:r w:rsidR="007302C3" w:rsidRPr="002B0193">
        <w:rPr>
          <w:sz w:val="28"/>
          <w:szCs w:val="28"/>
          <w:bdr w:val="none" w:sz="0" w:space="0" w:color="auto" w:frame="1"/>
        </w:rPr>
        <w:t xml:space="preserve">có </w:t>
      </w:r>
      <w:r w:rsidR="007302C3" w:rsidRPr="002B0193">
        <w:rPr>
          <w:sz w:val="28"/>
          <w:szCs w:val="28"/>
          <w:bdr w:val="none" w:sz="0" w:space="0" w:color="auto" w:frame="1"/>
          <w:lang w:val="vi-VN"/>
        </w:rPr>
        <w:t xml:space="preserve">03/03 xã đạt tiêu chí số </w:t>
      </w:r>
      <w:r w:rsidR="007302C3" w:rsidRPr="002B0193">
        <w:rPr>
          <w:sz w:val="28"/>
          <w:szCs w:val="28"/>
          <w:lang w:val="sv-SE"/>
        </w:rPr>
        <w:t>5 (</w:t>
      </w:r>
      <w:r w:rsidR="002519FF" w:rsidRPr="002B0193">
        <w:rPr>
          <w:sz w:val="28"/>
          <w:szCs w:val="28"/>
          <w:lang w:val="sv-SE"/>
        </w:rPr>
        <w:t>Trường học</w:t>
      </w:r>
      <w:r w:rsidR="007302C3" w:rsidRPr="002B0193">
        <w:rPr>
          <w:sz w:val="28"/>
          <w:szCs w:val="28"/>
          <w:bdr w:val="none" w:sz="0" w:space="0" w:color="auto" w:frame="1"/>
        </w:rPr>
        <w:t>)</w:t>
      </w:r>
      <w:r w:rsidR="007302C3" w:rsidRPr="002B0193">
        <w:rPr>
          <w:sz w:val="28"/>
          <w:szCs w:val="28"/>
          <w:bdr w:val="none" w:sz="0" w:space="0" w:color="auto" w:frame="1"/>
          <w:lang w:val="vi-VN"/>
        </w:rPr>
        <w:t xml:space="preserve"> </w:t>
      </w:r>
      <w:r w:rsidR="007302C3" w:rsidRPr="002B0193">
        <w:rPr>
          <w:sz w:val="28"/>
          <w:szCs w:val="28"/>
          <w:bdr w:val="none" w:sz="0" w:space="0" w:color="auto" w:frame="1"/>
        </w:rPr>
        <w:t xml:space="preserve">về </w:t>
      </w:r>
      <w:r w:rsidR="007302C3" w:rsidRPr="002B0193">
        <w:rPr>
          <w:sz w:val="28"/>
          <w:szCs w:val="28"/>
          <w:bdr w:val="none" w:sz="0" w:space="0" w:color="auto" w:frame="1"/>
          <w:lang w:val="vi-VN"/>
        </w:rPr>
        <w:t>chuẩn nông thôn mới</w:t>
      </w:r>
      <w:r w:rsidR="007302C3" w:rsidRPr="002B0193">
        <w:rPr>
          <w:sz w:val="28"/>
          <w:szCs w:val="28"/>
          <w:bdr w:val="none" w:sz="0" w:space="0" w:color="auto" w:frame="1"/>
        </w:rPr>
        <w:t xml:space="preserve">; có </w:t>
      </w:r>
      <w:r w:rsidR="007302C3" w:rsidRPr="002B0193">
        <w:rPr>
          <w:sz w:val="28"/>
          <w:szCs w:val="28"/>
          <w:bdr w:val="none" w:sz="0" w:space="0" w:color="auto" w:frame="1"/>
          <w:lang w:val="vi-VN"/>
        </w:rPr>
        <w:t>0</w:t>
      </w:r>
      <w:r w:rsidR="007302C3" w:rsidRPr="002B0193">
        <w:rPr>
          <w:sz w:val="28"/>
          <w:szCs w:val="28"/>
          <w:bdr w:val="none" w:sz="0" w:space="0" w:color="auto" w:frame="1"/>
        </w:rPr>
        <w:t>1</w:t>
      </w:r>
      <w:r w:rsidR="007302C3" w:rsidRPr="002B0193">
        <w:rPr>
          <w:sz w:val="28"/>
          <w:szCs w:val="28"/>
          <w:bdr w:val="none" w:sz="0" w:space="0" w:color="auto" w:frame="1"/>
          <w:lang w:val="vi-VN"/>
        </w:rPr>
        <w:t xml:space="preserve">/03 xã đạt tiêu chí số </w:t>
      </w:r>
      <w:r w:rsidR="007302C3" w:rsidRPr="002B0193">
        <w:rPr>
          <w:sz w:val="28"/>
          <w:szCs w:val="28"/>
          <w:lang w:val="sv-SE"/>
        </w:rPr>
        <w:t>5 (</w:t>
      </w:r>
      <w:r w:rsidR="005663D2" w:rsidRPr="002B0193">
        <w:rPr>
          <w:sz w:val="28"/>
          <w:szCs w:val="28"/>
          <w:lang w:val="sv-SE"/>
        </w:rPr>
        <w:t>giáo dục</w:t>
      </w:r>
      <w:r w:rsidR="007302C3" w:rsidRPr="002B0193">
        <w:rPr>
          <w:sz w:val="28"/>
          <w:szCs w:val="28"/>
          <w:bdr w:val="none" w:sz="0" w:space="0" w:color="auto" w:frame="1"/>
        </w:rPr>
        <w:t>)</w:t>
      </w:r>
      <w:r w:rsidR="007302C3" w:rsidRPr="002B0193">
        <w:rPr>
          <w:sz w:val="28"/>
          <w:szCs w:val="28"/>
          <w:bdr w:val="none" w:sz="0" w:space="0" w:color="auto" w:frame="1"/>
          <w:lang w:val="vi-VN"/>
        </w:rPr>
        <w:t xml:space="preserve"> </w:t>
      </w:r>
      <w:r w:rsidR="007302C3" w:rsidRPr="002B0193">
        <w:rPr>
          <w:sz w:val="28"/>
          <w:szCs w:val="28"/>
          <w:bdr w:val="none" w:sz="0" w:space="0" w:color="auto" w:frame="1"/>
        </w:rPr>
        <w:t xml:space="preserve">về </w:t>
      </w:r>
      <w:r w:rsidR="007302C3" w:rsidRPr="002B0193">
        <w:rPr>
          <w:sz w:val="28"/>
          <w:szCs w:val="28"/>
          <w:bdr w:val="none" w:sz="0" w:space="0" w:color="auto" w:frame="1"/>
          <w:lang w:val="vi-VN"/>
        </w:rPr>
        <w:t xml:space="preserve">chuẩn nông thôn mới </w:t>
      </w:r>
      <w:r w:rsidR="007302C3" w:rsidRPr="002B0193">
        <w:rPr>
          <w:sz w:val="28"/>
          <w:szCs w:val="28"/>
          <w:bdr w:val="none" w:sz="0" w:space="0" w:color="auto" w:frame="1"/>
        </w:rPr>
        <w:t>nâng cao.</w:t>
      </w:r>
      <w:r w:rsidR="007302C3" w:rsidRPr="002B0193">
        <w:rPr>
          <w:sz w:val="28"/>
          <w:szCs w:val="28"/>
          <w:lang w:val="sv-SE"/>
        </w:rPr>
        <w:t xml:space="preserve"> </w:t>
      </w:r>
    </w:p>
    <w:p w:rsidR="00E536E6" w:rsidRPr="002B0193" w:rsidRDefault="00E536E6" w:rsidP="001D2559">
      <w:pPr>
        <w:spacing w:before="60"/>
        <w:ind w:firstLine="720"/>
        <w:jc w:val="both"/>
        <w:rPr>
          <w:sz w:val="28"/>
          <w:szCs w:val="28"/>
          <w:lang w:val="sv-SE"/>
        </w:rPr>
      </w:pPr>
      <w:r w:rsidRPr="002B0193">
        <w:rPr>
          <w:sz w:val="28"/>
          <w:szCs w:val="28"/>
          <w:lang w:val="sv-SE"/>
        </w:rPr>
        <w:t>đ) Về cơ sở vật chất văn hóa: 03/</w:t>
      </w:r>
      <w:r w:rsidR="00476D50" w:rsidRPr="002B0193">
        <w:rPr>
          <w:sz w:val="28"/>
          <w:szCs w:val="28"/>
          <w:lang w:val="sv-SE"/>
        </w:rPr>
        <w:t>0</w:t>
      </w:r>
      <w:r w:rsidRPr="002B0193">
        <w:rPr>
          <w:sz w:val="28"/>
          <w:szCs w:val="28"/>
          <w:lang w:val="sv-SE"/>
        </w:rPr>
        <w:t>3 xã đều có Trung tâm Văn hóa, Thể thao và Học tập cộng đồng đảm bảo quy mô đạt chuẩn theo quy định, có 14/14 nhà văn hóa ấp và khu thể thao ấp được xây dựng và đi vào hoạt động. Trung tâm Văn hóa, Thể thao và Học tập cộng đồng xã, Nhà văn hóa ấp ở các xã được trang bị đầy đủ trang thiết bị đảm bảo các yêu cầu hoạt động, đồng thời được trang bị các đồ dùng vui chơi giải trí và thể thao đơn giản dành cho trẻ em và người cao tuổi sinh hoạt, tập luyện (Kinh phí hơn 260 triệu đồng từ nguồn xã hội hóa).</w:t>
      </w:r>
    </w:p>
    <w:p w:rsidR="00E536E6" w:rsidRPr="002B0193" w:rsidRDefault="00E536E6" w:rsidP="001D2559">
      <w:pPr>
        <w:shd w:val="clear" w:color="auto" w:fill="FFFFFF"/>
        <w:spacing w:before="60"/>
        <w:ind w:firstLine="720"/>
        <w:jc w:val="both"/>
        <w:rPr>
          <w:sz w:val="28"/>
          <w:szCs w:val="28"/>
          <w:lang w:val="sv-SE"/>
        </w:rPr>
      </w:pPr>
      <w:r w:rsidRPr="002B0193">
        <w:rPr>
          <w:sz w:val="28"/>
          <w:szCs w:val="28"/>
          <w:lang w:val="sv-SE"/>
        </w:rPr>
        <w:t>Ngoài ra, tại xã Tân Bình và xã Thạnh Tân được xây dựng 02 Nhà văn hóa dân tộc phục vụ nhu cầu sinh hoạt của đồng bào dân tộc Khơ me, Tà Mun. Riêng xã Thạnh Tân có 02 điểm vui chơi giải trí và thể thao cho trẻ em do tư nhân đầu tư, diện tích hơn 800 m</w:t>
      </w:r>
      <w:r w:rsidRPr="002B0193">
        <w:rPr>
          <w:sz w:val="28"/>
          <w:szCs w:val="28"/>
          <w:vertAlign w:val="superscript"/>
          <w:lang w:val="sv-SE"/>
        </w:rPr>
        <w:t>2</w:t>
      </w:r>
      <w:r w:rsidRPr="002B0193">
        <w:rPr>
          <w:sz w:val="28"/>
          <w:szCs w:val="28"/>
          <w:lang w:val="sv-SE"/>
        </w:rPr>
        <w:t xml:space="preserve"> với kinh phí l</w:t>
      </w:r>
      <w:r w:rsidR="008663A2" w:rsidRPr="002B0193">
        <w:rPr>
          <w:sz w:val="28"/>
          <w:szCs w:val="28"/>
          <w:lang w:val="sv-SE"/>
        </w:rPr>
        <w:t>à 185.000.000 đồng, cơ bản đáp ứ</w:t>
      </w:r>
      <w:r w:rsidRPr="002B0193">
        <w:rPr>
          <w:sz w:val="28"/>
          <w:szCs w:val="28"/>
          <w:lang w:val="sv-SE"/>
        </w:rPr>
        <w:t>ng nhu cầu vui chơi, giải trí của trẻ em trên địa bàn.</w:t>
      </w:r>
    </w:p>
    <w:p w:rsidR="007302C3" w:rsidRPr="002B0193" w:rsidRDefault="007302C3" w:rsidP="007302C3">
      <w:pPr>
        <w:spacing w:before="60" w:after="60"/>
        <w:ind w:firstLine="709"/>
        <w:jc w:val="both"/>
        <w:rPr>
          <w:sz w:val="28"/>
          <w:szCs w:val="28"/>
        </w:rPr>
      </w:pPr>
      <w:r w:rsidRPr="002B0193">
        <w:rPr>
          <w:sz w:val="28"/>
          <w:szCs w:val="28"/>
        </w:rPr>
        <w:t xml:space="preserve">Tại xã Bình Minh có 01 khu di tích lịch sử văn hóa đó là khu di tích lịch sử “Căn cứ biệt động Thị xã” </w:t>
      </w:r>
      <w:r w:rsidRPr="002B0193">
        <w:rPr>
          <w:bCs/>
          <w:sz w:val="28"/>
          <w:szCs w:val="28"/>
        </w:rPr>
        <w:t>tọa lạc</w:t>
      </w:r>
      <w:r w:rsidRPr="002B0193">
        <w:rPr>
          <w:sz w:val="28"/>
          <w:szCs w:val="28"/>
        </w:rPr>
        <w:t xml:space="preserve"> tại ấp Giồng Cà, xã Bình Minh, thành phố Tây Ninh, </w:t>
      </w:r>
      <w:r w:rsidRPr="002B0193">
        <w:rPr>
          <w:bCs/>
          <w:sz w:val="28"/>
          <w:szCs w:val="28"/>
        </w:rPr>
        <w:t xml:space="preserve">được công nhận là di tích lịch sử cấp tỉnh tại Quyết định số 60/QĐ-UBND ngày 23/02/2007 của UBND tỉnh Tây Ninh, </w:t>
      </w:r>
      <w:r w:rsidRPr="002B0193">
        <w:rPr>
          <w:sz w:val="28"/>
          <w:szCs w:val="28"/>
        </w:rPr>
        <w:t xml:space="preserve">đây là khu căn cứ cách mạng của Thị ủy Tây Ninh (nay là Thành uỷ Tây Ninh). </w:t>
      </w:r>
    </w:p>
    <w:p w:rsidR="007302C3" w:rsidRPr="002B0193" w:rsidRDefault="007302C3" w:rsidP="007302C3">
      <w:pPr>
        <w:spacing w:before="60"/>
        <w:ind w:firstLine="720"/>
        <w:jc w:val="both"/>
        <w:rPr>
          <w:sz w:val="28"/>
          <w:szCs w:val="28"/>
          <w:lang w:val="sv-SE"/>
        </w:rPr>
      </w:pPr>
      <w:r w:rsidRPr="002B0193">
        <w:rPr>
          <w:sz w:val="28"/>
          <w:szCs w:val="28"/>
          <w:lang w:val="sv-SE"/>
        </w:rPr>
        <w:t>Về đánh giá xếp loại hoạt động Văn hóa, Thể thao và Học tập cộng đồng xã, Nhà Văn hóa ấp 03 xã đều xếp loại hiệu quả tốt.</w:t>
      </w:r>
    </w:p>
    <w:p w:rsidR="00B77E6D" w:rsidRPr="002B0193" w:rsidRDefault="00E536E6" w:rsidP="007302C3">
      <w:pPr>
        <w:spacing w:before="60"/>
        <w:ind w:firstLine="720"/>
        <w:jc w:val="both"/>
        <w:rPr>
          <w:sz w:val="28"/>
          <w:szCs w:val="28"/>
          <w:lang w:val="sv-SE"/>
        </w:rPr>
      </w:pPr>
      <w:r w:rsidRPr="002B0193">
        <w:rPr>
          <w:sz w:val="28"/>
          <w:szCs w:val="28"/>
          <w:lang w:val="sv-SE"/>
        </w:rPr>
        <w:t xml:space="preserve">Kết quả: </w:t>
      </w:r>
      <w:r w:rsidR="007302C3" w:rsidRPr="002B0193">
        <w:rPr>
          <w:sz w:val="28"/>
          <w:szCs w:val="28"/>
          <w:bdr w:val="none" w:sz="0" w:space="0" w:color="auto" w:frame="1"/>
        </w:rPr>
        <w:t xml:space="preserve">có </w:t>
      </w:r>
      <w:r w:rsidR="007302C3" w:rsidRPr="002B0193">
        <w:rPr>
          <w:sz w:val="28"/>
          <w:szCs w:val="28"/>
          <w:bdr w:val="none" w:sz="0" w:space="0" w:color="auto" w:frame="1"/>
          <w:lang w:val="vi-VN"/>
        </w:rPr>
        <w:t xml:space="preserve">03/03 xã đạt tiêu chí số </w:t>
      </w:r>
      <w:r w:rsidR="007302C3" w:rsidRPr="002B0193">
        <w:rPr>
          <w:sz w:val="28"/>
          <w:szCs w:val="28"/>
          <w:lang w:val="sv-SE"/>
        </w:rPr>
        <w:t>6 (</w:t>
      </w:r>
      <w:r w:rsidR="00694873" w:rsidRPr="002B0193">
        <w:rPr>
          <w:sz w:val="28"/>
          <w:szCs w:val="28"/>
          <w:lang w:val="sv-SE"/>
        </w:rPr>
        <w:t>Cơ sở v</w:t>
      </w:r>
      <w:r w:rsidR="007302C3" w:rsidRPr="002B0193">
        <w:rPr>
          <w:sz w:val="28"/>
          <w:szCs w:val="28"/>
          <w:lang w:val="sv-SE"/>
        </w:rPr>
        <w:t>ật chất văn hóa</w:t>
      </w:r>
      <w:r w:rsidR="007302C3" w:rsidRPr="002B0193">
        <w:rPr>
          <w:sz w:val="28"/>
          <w:szCs w:val="28"/>
          <w:bdr w:val="none" w:sz="0" w:space="0" w:color="auto" w:frame="1"/>
        </w:rPr>
        <w:t>)</w:t>
      </w:r>
      <w:r w:rsidR="007302C3" w:rsidRPr="002B0193">
        <w:rPr>
          <w:sz w:val="28"/>
          <w:szCs w:val="28"/>
          <w:bdr w:val="none" w:sz="0" w:space="0" w:color="auto" w:frame="1"/>
          <w:lang w:val="vi-VN"/>
        </w:rPr>
        <w:t xml:space="preserve"> </w:t>
      </w:r>
      <w:r w:rsidR="007302C3" w:rsidRPr="002B0193">
        <w:rPr>
          <w:sz w:val="28"/>
          <w:szCs w:val="28"/>
          <w:bdr w:val="none" w:sz="0" w:space="0" w:color="auto" w:frame="1"/>
        </w:rPr>
        <w:t xml:space="preserve">về </w:t>
      </w:r>
      <w:r w:rsidR="007302C3" w:rsidRPr="002B0193">
        <w:rPr>
          <w:sz w:val="28"/>
          <w:szCs w:val="28"/>
          <w:bdr w:val="none" w:sz="0" w:space="0" w:color="auto" w:frame="1"/>
          <w:lang w:val="vi-VN"/>
        </w:rPr>
        <w:t>chuẩn nông thôn mới</w:t>
      </w:r>
      <w:r w:rsidR="007302C3" w:rsidRPr="002B0193">
        <w:rPr>
          <w:sz w:val="28"/>
          <w:szCs w:val="28"/>
          <w:bdr w:val="none" w:sz="0" w:space="0" w:color="auto" w:frame="1"/>
        </w:rPr>
        <w:t xml:space="preserve">; có </w:t>
      </w:r>
      <w:r w:rsidR="007302C3" w:rsidRPr="002B0193">
        <w:rPr>
          <w:sz w:val="28"/>
          <w:szCs w:val="28"/>
          <w:bdr w:val="none" w:sz="0" w:space="0" w:color="auto" w:frame="1"/>
          <w:lang w:val="vi-VN"/>
        </w:rPr>
        <w:t>0</w:t>
      </w:r>
      <w:r w:rsidR="007302C3" w:rsidRPr="002B0193">
        <w:rPr>
          <w:sz w:val="28"/>
          <w:szCs w:val="28"/>
          <w:bdr w:val="none" w:sz="0" w:space="0" w:color="auto" w:frame="1"/>
        </w:rPr>
        <w:t>1</w:t>
      </w:r>
      <w:r w:rsidR="007302C3" w:rsidRPr="002B0193">
        <w:rPr>
          <w:sz w:val="28"/>
          <w:szCs w:val="28"/>
          <w:bdr w:val="none" w:sz="0" w:space="0" w:color="auto" w:frame="1"/>
          <w:lang w:val="vi-VN"/>
        </w:rPr>
        <w:t xml:space="preserve">/03 xã đạt tiêu chí số </w:t>
      </w:r>
      <w:r w:rsidR="007302C3" w:rsidRPr="002B0193">
        <w:rPr>
          <w:sz w:val="28"/>
          <w:szCs w:val="28"/>
          <w:lang w:val="sv-SE"/>
        </w:rPr>
        <w:t>6 (</w:t>
      </w:r>
      <w:r w:rsidR="002519FF" w:rsidRPr="002B0193">
        <w:rPr>
          <w:sz w:val="28"/>
          <w:szCs w:val="28"/>
          <w:lang w:val="sv-SE"/>
        </w:rPr>
        <w:t>V</w:t>
      </w:r>
      <w:r w:rsidR="007302C3" w:rsidRPr="002B0193">
        <w:rPr>
          <w:sz w:val="28"/>
          <w:szCs w:val="28"/>
          <w:lang w:val="sv-SE"/>
        </w:rPr>
        <w:t>ăn hóa</w:t>
      </w:r>
      <w:r w:rsidR="007302C3" w:rsidRPr="002B0193">
        <w:rPr>
          <w:sz w:val="28"/>
          <w:szCs w:val="28"/>
          <w:bdr w:val="none" w:sz="0" w:space="0" w:color="auto" w:frame="1"/>
        </w:rPr>
        <w:t>)</w:t>
      </w:r>
      <w:r w:rsidR="007302C3" w:rsidRPr="002B0193">
        <w:rPr>
          <w:sz w:val="28"/>
          <w:szCs w:val="28"/>
          <w:bdr w:val="none" w:sz="0" w:space="0" w:color="auto" w:frame="1"/>
          <w:lang w:val="vi-VN"/>
        </w:rPr>
        <w:t xml:space="preserve"> </w:t>
      </w:r>
      <w:r w:rsidR="007302C3" w:rsidRPr="002B0193">
        <w:rPr>
          <w:sz w:val="28"/>
          <w:szCs w:val="28"/>
          <w:bdr w:val="none" w:sz="0" w:space="0" w:color="auto" w:frame="1"/>
        </w:rPr>
        <w:t xml:space="preserve">về </w:t>
      </w:r>
      <w:r w:rsidR="007302C3" w:rsidRPr="002B0193">
        <w:rPr>
          <w:sz w:val="28"/>
          <w:szCs w:val="28"/>
          <w:bdr w:val="none" w:sz="0" w:space="0" w:color="auto" w:frame="1"/>
          <w:lang w:val="vi-VN"/>
        </w:rPr>
        <w:t xml:space="preserve">chuẩn nông thôn mới </w:t>
      </w:r>
      <w:r w:rsidR="007302C3" w:rsidRPr="002B0193">
        <w:rPr>
          <w:sz w:val="28"/>
          <w:szCs w:val="28"/>
          <w:bdr w:val="none" w:sz="0" w:space="0" w:color="auto" w:frame="1"/>
        </w:rPr>
        <w:t>nâng cao</w:t>
      </w:r>
      <w:r w:rsidR="007302C3" w:rsidRPr="002B0193">
        <w:rPr>
          <w:sz w:val="28"/>
          <w:szCs w:val="28"/>
          <w:lang w:val="sv-SE"/>
        </w:rPr>
        <w:t>.</w:t>
      </w:r>
    </w:p>
    <w:p w:rsidR="00144E2E" w:rsidRPr="002B0193" w:rsidRDefault="00144E2E" w:rsidP="001D2559">
      <w:pPr>
        <w:spacing w:before="60"/>
        <w:ind w:firstLine="720"/>
        <w:jc w:val="both"/>
        <w:rPr>
          <w:sz w:val="28"/>
          <w:szCs w:val="28"/>
          <w:lang w:val="sv-SE"/>
        </w:rPr>
      </w:pPr>
      <w:r w:rsidRPr="002B0193">
        <w:rPr>
          <w:sz w:val="28"/>
          <w:szCs w:val="28"/>
          <w:lang w:val="sv-SE"/>
        </w:rPr>
        <w:t>e) V</w:t>
      </w:r>
      <w:r w:rsidRPr="002B0193">
        <w:rPr>
          <w:sz w:val="28"/>
          <w:szCs w:val="28"/>
          <w:lang w:val="vi-VN"/>
        </w:rPr>
        <w:t xml:space="preserve">ề </w:t>
      </w:r>
      <w:r w:rsidRPr="002B0193">
        <w:rPr>
          <w:sz w:val="28"/>
          <w:szCs w:val="28"/>
          <w:lang w:val="sv-SE"/>
        </w:rPr>
        <w:t xml:space="preserve">cơ sở hạ tầng thương mại nông thôn: Hoàn thành việc cải tạo nâng cấp, đầu tư xây mới </w:t>
      </w:r>
      <w:r w:rsidR="006036FA" w:rsidRPr="002B0193">
        <w:rPr>
          <w:sz w:val="28"/>
          <w:szCs w:val="28"/>
          <w:lang w:val="sv-SE"/>
        </w:rPr>
        <w:t>0</w:t>
      </w:r>
      <w:r w:rsidRPr="002B0193">
        <w:rPr>
          <w:sz w:val="28"/>
          <w:szCs w:val="28"/>
          <w:lang w:val="sv-SE"/>
        </w:rPr>
        <w:t>3 chợ/</w:t>
      </w:r>
      <w:r w:rsidR="00476D50" w:rsidRPr="002B0193">
        <w:rPr>
          <w:sz w:val="28"/>
          <w:szCs w:val="28"/>
          <w:lang w:val="sv-SE"/>
        </w:rPr>
        <w:t>0</w:t>
      </w:r>
      <w:r w:rsidRPr="002B0193">
        <w:rPr>
          <w:sz w:val="28"/>
          <w:szCs w:val="28"/>
          <w:lang w:val="sv-SE"/>
        </w:rPr>
        <w:t xml:space="preserve">3 xã, đáp ứng được yêu cầu xây dựng nông thôn mới và dân sinh. Cùng đó, trên địa bàn 02 xã Bình Minh và Thạnh Tân có cửa hàng tiện lợi thuộc hệ thống Bách Hóa Xanh, đảm bảo phục vụ tốt yêu cầu về nhu yếu phẩm hàng ngày của Nhân dân. </w:t>
      </w:r>
      <w:r w:rsidR="00694873" w:rsidRPr="002B0193">
        <w:rPr>
          <w:i/>
          <w:sz w:val="28"/>
          <w:szCs w:val="28"/>
          <w:lang w:val="sv-SE"/>
        </w:rPr>
        <w:t>(Năm 2022</w:t>
      </w:r>
      <w:r w:rsidRPr="002B0193">
        <w:rPr>
          <w:i/>
          <w:sz w:val="28"/>
          <w:szCs w:val="28"/>
          <w:lang w:val="sv-SE"/>
        </w:rPr>
        <w:t xml:space="preserve">, các xã tiếp tục duy trì và nâng cao chất lượng kết quả thực hiện tiêu chí 7 so năm 2019).     </w:t>
      </w:r>
    </w:p>
    <w:p w:rsidR="00694873" w:rsidRPr="002B0193" w:rsidRDefault="00144E2E" w:rsidP="001D2559">
      <w:pPr>
        <w:shd w:val="clear" w:color="auto" w:fill="FFFFFF"/>
        <w:spacing w:before="60"/>
        <w:ind w:firstLine="720"/>
        <w:jc w:val="both"/>
        <w:rPr>
          <w:sz w:val="28"/>
          <w:szCs w:val="28"/>
          <w:lang w:val="sv-SE"/>
        </w:rPr>
      </w:pPr>
      <w:r w:rsidRPr="002B0193">
        <w:rPr>
          <w:sz w:val="28"/>
          <w:szCs w:val="28"/>
          <w:lang w:val="sv-SE"/>
        </w:rPr>
        <w:t xml:space="preserve">Kết quả: </w:t>
      </w:r>
      <w:r w:rsidR="00694873" w:rsidRPr="002B0193">
        <w:rPr>
          <w:sz w:val="28"/>
          <w:szCs w:val="28"/>
          <w:bdr w:val="none" w:sz="0" w:space="0" w:color="auto" w:frame="1"/>
        </w:rPr>
        <w:t xml:space="preserve">có </w:t>
      </w:r>
      <w:r w:rsidR="00694873" w:rsidRPr="002B0193">
        <w:rPr>
          <w:sz w:val="28"/>
          <w:szCs w:val="28"/>
          <w:bdr w:val="none" w:sz="0" w:space="0" w:color="auto" w:frame="1"/>
          <w:lang w:val="vi-VN"/>
        </w:rPr>
        <w:t xml:space="preserve">03/03 xã đạt tiêu chí số </w:t>
      </w:r>
      <w:r w:rsidR="00694873" w:rsidRPr="002B0193">
        <w:rPr>
          <w:sz w:val="28"/>
          <w:szCs w:val="28"/>
          <w:lang w:val="sv-SE"/>
        </w:rPr>
        <w:t>7 (Cơ sở hạ tầng thương mại nông thôn</w:t>
      </w:r>
      <w:r w:rsidR="00694873" w:rsidRPr="002B0193">
        <w:rPr>
          <w:sz w:val="28"/>
          <w:szCs w:val="28"/>
          <w:bdr w:val="none" w:sz="0" w:space="0" w:color="auto" w:frame="1"/>
        </w:rPr>
        <w:t>)</w:t>
      </w:r>
      <w:r w:rsidR="00694873" w:rsidRPr="002B0193">
        <w:rPr>
          <w:sz w:val="28"/>
          <w:szCs w:val="28"/>
          <w:bdr w:val="none" w:sz="0" w:space="0" w:color="auto" w:frame="1"/>
          <w:lang w:val="vi-VN"/>
        </w:rPr>
        <w:t xml:space="preserve"> </w:t>
      </w:r>
      <w:r w:rsidR="00694873" w:rsidRPr="002B0193">
        <w:rPr>
          <w:sz w:val="28"/>
          <w:szCs w:val="28"/>
          <w:bdr w:val="none" w:sz="0" w:space="0" w:color="auto" w:frame="1"/>
        </w:rPr>
        <w:t xml:space="preserve">về </w:t>
      </w:r>
      <w:r w:rsidR="00694873" w:rsidRPr="002B0193">
        <w:rPr>
          <w:sz w:val="28"/>
          <w:szCs w:val="28"/>
          <w:bdr w:val="none" w:sz="0" w:space="0" w:color="auto" w:frame="1"/>
          <w:lang w:val="vi-VN"/>
        </w:rPr>
        <w:t>chuẩn nông thôn mới</w:t>
      </w:r>
      <w:r w:rsidR="00694873" w:rsidRPr="002B0193">
        <w:rPr>
          <w:sz w:val="28"/>
          <w:szCs w:val="28"/>
          <w:bdr w:val="none" w:sz="0" w:space="0" w:color="auto" w:frame="1"/>
        </w:rPr>
        <w:t xml:space="preserve">; có </w:t>
      </w:r>
      <w:r w:rsidR="00694873" w:rsidRPr="002B0193">
        <w:rPr>
          <w:sz w:val="28"/>
          <w:szCs w:val="28"/>
          <w:bdr w:val="none" w:sz="0" w:space="0" w:color="auto" w:frame="1"/>
          <w:lang w:val="vi-VN"/>
        </w:rPr>
        <w:t>0</w:t>
      </w:r>
      <w:r w:rsidR="00694873" w:rsidRPr="002B0193">
        <w:rPr>
          <w:sz w:val="28"/>
          <w:szCs w:val="28"/>
          <w:bdr w:val="none" w:sz="0" w:space="0" w:color="auto" w:frame="1"/>
        </w:rPr>
        <w:t>1</w:t>
      </w:r>
      <w:r w:rsidR="00694873" w:rsidRPr="002B0193">
        <w:rPr>
          <w:sz w:val="28"/>
          <w:szCs w:val="28"/>
          <w:bdr w:val="none" w:sz="0" w:space="0" w:color="auto" w:frame="1"/>
          <w:lang w:val="vi-VN"/>
        </w:rPr>
        <w:t xml:space="preserve">/03 xã đạt tiêu chí số </w:t>
      </w:r>
      <w:r w:rsidR="00694873" w:rsidRPr="002B0193">
        <w:rPr>
          <w:sz w:val="28"/>
          <w:szCs w:val="28"/>
          <w:lang w:val="sv-SE"/>
        </w:rPr>
        <w:t>7 (Cơ sở hạ tầng thương mại nông thôn</w:t>
      </w:r>
      <w:r w:rsidR="00694873" w:rsidRPr="002B0193">
        <w:rPr>
          <w:sz w:val="28"/>
          <w:szCs w:val="28"/>
          <w:bdr w:val="none" w:sz="0" w:space="0" w:color="auto" w:frame="1"/>
        </w:rPr>
        <w:t>)</w:t>
      </w:r>
      <w:r w:rsidR="00694873" w:rsidRPr="002B0193">
        <w:rPr>
          <w:sz w:val="28"/>
          <w:szCs w:val="28"/>
          <w:bdr w:val="none" w:sz="0" w:space="0" w:color="auto" w:frame="1"/>
          <w:lang w:val="vi-VN"/>
        </w:rPr>
        <w:t xml:space="preserve"> </w:t>
      </w:r>
      <w:r w:rsidR="00694873" w:rsidRPr="002B0193">
        <w:rPr>
          <w:sz w:val="28"/>
          <w:szCs w:val="28"/>
          <w:bdr w:val="none" w:sz="0" w:space="0" w:color="auto" w:frame="1"/>
        </w:rPr>
        <w:t xml:space="preserve">về </w:t>
      </w:r>
      <w:r w:rsidR="00694873" w:rsidRPr="002B0193">
        <w:rPr>
          <w:sz w:val="28"/>
          <w:szCs w:val="28"/>
          <w:bdr w:val="none" w:sz="0" w:space="0" w:color="auto" w:frame="1"/>
          <w:lang w:val="vi-VN"/>
        </w:rPr>
        <w:t xml:space="preserve">chuẩn nông thôn mới </w:t>
      </w:r>
      <w:r w:rsidR="00694873" w:rsidRPr="002B0193">
        <w:rPr>
          <w:sz w:val="28"/>
          <w:szCs w:val="28"/>
          <w:bdr w:val="none" w:sz="0" w:space="0" w:color="auto" w:frame="1"/>
        </w:rPr>
        <w:t>nâng cao</w:t>
      </w:r>
      <w:r w:rsidR="00694873" w:rsidRPr="002B0193">
        <w:rPr>
          <w:sz w:val="28"/>
          <w:szCs w:val="28"/>
          <w:lang w:val="sv-SE"/>
        </w:rPr>
        <w:t>.</w:t>
      </w:r>
    </w:p>
    <w:p w:rsidR="00694873" w:rsidRPr="002B0193" w:rsidRDefault="00694873" w:rsidP="001D2559">
      <w:pPr>
        <w:shd w:val="clear" w:color="auto" w:fill="FFFFFF"/>
        <w:spacing w:before="60"/>
        <w:ind w:firstLine="720"/>
        <w:jc w:val="both"/>
        <w:rPr>
          <w:b/>
          <w:bCs/>
          <w:sz w:val="28"/>
          <w:szCs w:val="28"/>
          <w:lang w:val="sv-SE"/>
        </w:rPr>
      </w:pPr>
      <w:r w:rsidRPr="002B0193">
        <w:rPr>
          <w:iCs/>
          <w:sz w:val="28"/>
          <w:szCs w:val="28"/>
          <w:lang w:val="sv-SE"/>
        </w:rPr>
        <w:t>g) Về t</w:t>
      </w:r>
      <w:r w:rsidR="00144E2E" w:rsidRPr="002B0193">
        <w:rPr>
          <w:iCs/>
          <w:sz w:val="28"/>
          <w:szCs w:val="28"/>
          <w:lang w:val="sv-SE"/>
        </w:rPr>
        <w:t>hông tin và truyền thông</w:t>
      </w:r>
      <w:r w:rsidR="00144E2E" w:rsidRPr="002B0193">
        <w:rPr>
          <w:bCs/>
          <w:sz w:val="28"/>
          <w:szCs w:val="28"/>
          <w:lang w:val="sv-SE"/>
        </w:rPr>
        <w:t>:</w:t>
      </w:r>
      <w:r w:rsidR="00144E2E" w:rsidRPr="002B0193">
        <w:rPr>
          <w:b/>
          <w:bCs/>
          <w:sz w:val="28"/>
          <w:szCs w:val="28"/>
          <w:lang w:val="sv-SE"/>
        </w:rPr>
        <w:t> </w:t>
      </w:r>
    </w:p>
    <w:p w:rsidR="00144E2E" w:rsidRPr="002B0193" w:rsidRDefault="00144E2E" w:rsidP="001D2559">
      <w:pPr>
        <w:shd w:val="clear" w:color="auto" w:fill="FFFFFF"/>
        <w:spacing w:before="60"/>
        <w:ind w:firstLine="720"/>
        <w:jc w:val="both"/>
        <w:rPr>
          <w:sz w:val="28"/>
          <w:szCs w:val="28"/>
          <w:lang w:val="sv-SE"/>
        </w:rPr>
      </w:pPr>
      <w:r w:rsidRPr="002B0193">
        <w:rPr>
          <w:bCs/>
          <w:sz w:val="28"/>
          <w:szCs w:val="28"/>
          <w:lang w:val="sv-SE"/>
        </w:rPr>
        <w:t>Hệ thống</w:t>
      </w:r>
      <w:r w:rsidRPr="002B0193">
        <w:rPr>
          <w:sz w:val="28"/>
          <w:szCs w:val="28"/>
          <w:lang w:val="sv-SE"/>
        </w:rPr>
        <w:t xml:space="preserve"> hạ tầng bưu chính, viễn thông của Thành phố trong những năm qua phát triển mạnh mẽ, phủ khắp. </w:t>
      </w:r>
      <w:r w:rsidR="00694873" w:rsidRPr="002B0193">
        <w:rPr>
          <w:sz w:val="28"/>
          <w:szCs w:val="28"/>
          <w:lang w:val="sv-SE"/>
        </w:rPr>
        <w:t xml:space="preserve">03/3 </w:t>
      </w:r>
      <w:r w:rsidRPr="002B0193">
        <w:rPr>
          <w:sz w:val="28"/>
          <w:szCs w:val="28"/>
          <w:lang w:val="sv-SE"/>
        </w:rPr>
        <w:t>xã có điểm phục vụ bưu chính vi</w:t>
      </w:r>
      <w:r w:rsidR="00694873" w:rsidRPr="002B0193">
        <w:rPr>
          <w:sz w:val="28"/>
          <w:szCs w:val="28"/>
          <w:lang w:val="sv-SE"/>
        </w:rPr>
        <w:t xml:space="preserve">ễn </w:t>
      </w:r>
      <w:r w:rsidR="00694873" w:rsidRPr="002B0193">
        <w:rPr>
          <w:sz w:val="28"/>
          <w:szCs w:val="28"/>
          <w:lang w:val="sv-SE"/>
        </w:rPr>
        <w:lastRenderedPageBreak/>
        <w:t>thông, Internet tốc độ cao, </w:t>
      </w:r>
      <w:r w:rsidRPr="002B0193">
        <w:rPr>
          <w:sz w:val="28"/>
          <w:szCs w:val="28"/>
          <w:lang w:val="sv-SE"/>
        </w:rPr>
        <w:t>người dân khu vực nông thôn được sử dụng các dịch vụ t</w:t>
      </w:r>
      <w:r w:rsidRPr="002B0193">
        <w:rPr>
          <w:iCs/>
          <w:sz w:val="28"/>
          <w:szCs w:val="28"/>
          <w:lang w:val="sv-SE"/>
        </w:rPr>
        <w:t>hông tin và truyền thông.</w:t>
      </w:r>
    </w:p>
    <w:p w:rsidR="00C35E7F" w:rsidRPr="002B0193" w:rsidRDefault="00144E2E" w:rsidP="00C35E7F">
      <w:pPr>
        <w:spacing w:before="60" w:after="60"/>
        <w:ind w:firstLine="709"/>
        <w:jc w:val="both"/>
        <w:rPr>
          <w:sz w:val="28"/>
          <w:szCs w:val="28"/>
        </w:rPr>
      </w:pPr>
      <w:r w:rsidRPr="002B0193">
        <w:rPr>
          <w:sz w:val="28"/>
          <w:szCs w:val="28"/>
          <w:lang w:val="sv-SE"/>
        </w:rPr>
        <w:t xml:space="preserve">Có 100% hộ dân sử dụng điện thoại di động truy cập internet, thiết bị, phương tiện thông tin; 100% xã có Đài truyền thanh xã, 14/14 ấp (100%) có hệ thống loa truyền thanh vô tuyến hoạt động đúng tần số được cấp phép; hoạt động thường xuyên phục vụ thông tin tuyên truyền về nhiệm vụ chính trị, phát triển kinh tế-văn hóa-xã hội trên địa bàn. Kinh phí đầu tư mới và nâng cấp hệ thống thông tin các ấp là 4.520 triệu đồng. </w:t>
      </w:r>
      <w:r w:rsidRPr="002B0193">
        <w:rPr>
          <w:i/>
          <w:sz w:val="28"/>
          <w:szCs w:val="28"/>
        </w:rPr>
        <w:t>(Năm 2020 tăng 18 cụm loa truyền thanh vô tuyến so năm 2019).</w:t>
      </w:r>
      <w:r w:rsidR="00C35E7F" w:rsidRPr="002B0193">
        <w:rPr>
          <w:noProof/>
        </w:rPr>
        <w:t xml:space="preserve"> </w:t>
      </w:r>
      <w:r w:rsidR="00C35E7F" w:rsidRPr="002B0193">
        <w:rPr>
          <w:sz w:val="28"/>
          <w:szCs w:val="28"/>
        </w:rPr>
        <w:t xml:space="preserve">Các xã đều có điểm truy nhập WiFi công cộng: tại Trung tâm VHTT&amp;HTCĐ, </w:t>
      </w:r>
      <w:r w:rsidR="00C35E7F" w:rsidRPr="002B0193">
        <w:rPr>
          <w:bCs/>
          <w:sz w:val="28"/>
          <w:szCs w:val="28"/>
        </w:rPr>
        <w:t>điểm tiếp nhận và trả kết quả tại UBND</w:t>
      </w:r>
      <w:r w:rsidR="00C35E7F" w:rsidRPr="002B0193">
        <w:rPr>
          <w:sz w:val="28"/>
          <w:szCs w:val="28"/>
        </w:rPr>
        <w:t xml:space="preserve"> xã, các </w:t>
      </w:r>
      <w:r w:rsidR="00C35E7F" w:rsidRPr="002B0193">
        <w:rPr>
          <w:bCs/>
          <w:sz w:val="28"/>
          <w:szCs w:val="28"/>
        </w:rPr>
        <w:t>trường học</w:t>
      </w:r>
      <w:r w:rsidR="00C35E7F" w:rsidRPr="002B0193">
        <w:rPr>
          <w:sz w:val="28"/>
          <w:szCs w:val="28"/>
        </w:rPr>
        <w:t xml:space="preserve"> trên địa bàn xã, các điểm kinh doanh dịch vụ ăn uống đều có wifi miễn phí. </w:t>
      </w:r>
      <w:r w:rsidR="00C35E7F" w:rsidRPr="002B0193">
        <w:rPr>
          <w:noProof/>
          <w:sz w:val="28"/>
          <w:szCs w:val="28"/>
        </w:rPr>
        <w:t xml:space="preserve">Người trong độ tuổi lao động </w:t>
      </w:r>
      <w:r w:rsidR="00C35E7F" w:rsidRPr="002B0193">
        <w:rPr>
          <w:sz w:val="28"/>
          <w:szCs w:val="28"/>
          <w:lang w:val="vi-VN"/>
        </w:rPr>
        <w:t>có thuê bao sử dụng điện thoại thông minh</w:t>
      </w:r>
      <w:r w:rsidR="00C35E7F" w:rsidRPr="002B0193">
        <w:rPr>
          <w:sz w:val="28"/>
          <w:szCs w:val="28"/>
        </w:rPr>
        <w:t xml:space="preserve"> đạt </w:t>
      </w:r>
      <w:r w:rsidR="00C35E7F" w:rsidRPr="002B0193">
        <w:rPr>
          <w:noProof/>
          <w:sz w:val="28"/>
          <w:szCs w:val="28"/>
        </w:rPr>
        <w:t>91,36% (đạt)</w:t>
      </w:r>
      <w:r w:rsidR="00C35E7F" w:rsidRPr="002B0193">
        <w:rPr>
          <w:sz w:val="28"/>
          <w:szCs w:val="28"/>
        </w:rPr>
        <w:t xml:space="preserve">; </w:t>
      </w:r>
      <w:r w:rsidR="00C35E7F" w:rsidRPr="002B0193">
        <w:rPr>
          <w:noProof/>
          <w:sz w:val="28"/>
          <w:szCs w:val="28"/>
        </w:rPr>
        <w:t xml:space="preserve">100% hộ gia đình xem </w:t>
      </w:r>
      <w:r w:rsidR="00C35E7F" w:rsidRPr="002B0193">
        <w:rPr>
          <w:sz w:val="28"/>
          <w:szCs w:val="28"/>
          <w:lang w:val="vi-VN"/>
        </w:rPr>
        <w:t>truyền hình vệ tinh, cáp, số mặt đất, truyền hình qua mạng Internet</w:t>
      </w:r>
      <w:r w:rsidR="00C35E7F" w:rsidRPr="002B0193">
        <w:rPr>
          <w:sz w:val="28"/>
          <w:szCs w:val="28"/>
        </w:rPr>
        <w:t xml:space="preserve">; </w:t>
      </w:r>
      <w:r w:rsidR="00C35E7F" w:rsidRPr="002B0193">
        <w:rPr>
          <w:sz w:val="28"/>
          <w:szCs w:val="28"/>
          <w:lang w:val="vi-VN"/>
        </w:rPr>
        <w:t xml:space="preserve">100% số </w:t>
      </w:r>
      <w:r w:rsidR="00C35E7F" w:rsidRPr="002B0193">
        <w:rPr>
          <w:sz w:val="28"/>
          <w:szCs w:val="28"/>
        </w:rPr>
        <w:t xml:space="preserve">ấp </w:t>
      </w:r>
      <w:r w:rsidR="00C35E7F" w:rsidRPr="002B0193">
        <w:rPr>
          <w:sz w:val="28"/>
          <w:szCs w:val="28"/>
          <w:lang w:val="vi-VN"/>
        </w:rPr>
        <w:t>có hộ gia đình thu xem được 01 trong số các phương thức truyền hình vệ tinh, cáp, số mặt đất, truyền hình qua mạng Internet</w:t>
      </w:r>
      <w:r w:rsidR="00C35E7F" w:rsidRPr="002B0193">
        <w:rPr>
          <w:sz w:val="28"/>
          <w:szCs w:val="28"/>
        </w:rPr>
        <w:t xml:space="preserve">. </w:t>
      </w:r>
      <w:r w:rsidR="00C35E7F" w:rsidRPr="002B0193">
        <w:rPr>
          <w:sz w:val="28"/>
          <w:szCs w:val="28"/>
          <w:lang w:val="vi-VN"/>
        </w:rPr>
        <w:t>Tỷ lệ hồ sơ giải quyết trực tuyến trên tổng số hồ sơ giải quyết thủ tục hành chính của xã đạt tối thiểu 50%</w:t>
      </w:r>
      <w:r w:rsidR="00C35E7F" w:rsidRPr="002B0193">
        <w:rPr>
          <w:sz w:val="28"/>
          <w:szCs w:val="28"/>
        </w:rPr>
        <w:t>: hồ sơ tiếp nhận giải quyết trên phần mềm một cửa 98,98%.</w:t>
      </w:r>
    </w:p>
    <w:p w:rsidR="00694873" w:rsidRPr="002B0193" w:rsidRDefault="00C35E7F" w:rsidP="00AA204F">
      <w:pPr>
        <w:shd w:val="clear" w:color="auto" w:fill="FFFFFF"/>
        <w:spacing w:before="60"/>
        <w:ind w:firstLine="720"/>
        <w:jc w:val="both"/>
        <w:rPr>
          <w:sz w:val="28"/>
          <w:szCs w:val="28"/>
        </w:rPr>
      </w:pPr>
      <w:r w:rsidRPr="002B0193">
        <w:rPr>
          <w:sz w:val="28"/>
          <w:szCs w:val="28"/>
          <w:lang w:val="vi-VN"/>
        </w:rPr>
        <w:t>100%</w:t>
      </w:r>
      <w:r w:rsidRPr="002B0193">
        <w:rPr>
          <w:sz w:val="28"/>
          <w:szCs w:val="28"/>
        </w:rPr>
        <w:t xml:space="preserve"> </w:t>
      </w:r>
      <w:r w:rsidRPr="002B0193">
        <w:rPr>
          <w:sz w:val="28"/>
          <w:szCs w:val="28"/>
          <w:lang w:val="vi-VN"/>
        </w:rPr>
        <w:t>cán bộ, công chức cấp xã được bồi dưỡng, tập huấn kiến thức, kỹ năng số và an toàn thông tin</w:t>
      </w:r>
      <w:r w:rsidRPr="002B0193">
        <w:rPr>
          <w:sz w:val="28"/>
          <w:szCs w:val="28"/>
        </w:rPr>
        <w:t xml:space="preserve">. </w:t>
      </w:r>
      <w:r w:rsidR="00144E2E" w:rsidRPr="002B0193">
        <w:rPr>
          <w:sz w:val="28"/>
          <w:szCs w:val="28"/>
          <w:lang w:val="sv-SE"/>
        </w:rPr>
        <w:t>Các xã</w:t>
      </w:r>
      <w:r w:rsidR="00694873" w:rsidRPr="002B0193">
        <w:rPr>
          <w:sz w:val="28"/>
          <w:szCs w:val="28"/>
          <w:lang w:val="sv-SE"/>
        </w:rPr>
        <w:t xml:space="preserve"> </w:t>
      </w:r>
      <w:r w:rsidR="00144E2E" w:rsidRPr="002B0193">
        <w:rPr>
          <w:sz w:val="28"/>
          <w:szCs w:val="28"/>
          <w:lang w:val="sv-SE"/>
        </w:rPr>
        <w:t>thực hiện</w:t>
      </w:r>
      <w:r w:rsidR="00694873" w:rsidRPr="002B0193">
        <w:rPr>
          <w:sz w:val="28"/>
          <w:szCs w:val="28"/>
          <w:lang w:val="sv-SE"/>
        </w:rPr>
        <w:t xml:space="preserve"> </w:t>
      </w:r>
      <w:r w:rsidR="00144E2E" w:rsidRPr="002B0193">
        <w:rPr>
          <w:sz w:val="28"/>
          <w:szCs w:val="28"/>
          <w:lang w:val="sv-SE"/>
        </w:rPr>
        <w:t>quản lý, vận hành an toàn và có hiệu quả các trang thiết bị đã được trang cấp theo các chương trình chung của tỉnh. Số máy tính của xã đảm bảo cho 100% cán bộ, công chức làm việc.</w:t>
      </w:r>
      <w:r w:rsidRPr="002B0193">
        <w:rPr>
          <w:sz w:val="28"/>
          <w:szCs w:val="28"/>
          <w:lang w:val="sv-SE"/>
        </w:rPr>
        <w:t xml:space="preserve"> </w:t>
      </w:r>
      <w:r w:rsidR="00144E2E" w:rsidRPr="002B0193">
        <w:rPr>
          <w:sz w:val="28"/>
          <w:szCs w:val="28"/>
          <w:lang w:val="sv-SE"/>
        </w:rPr>
        <w:t>Hiện nay, đơn vị quản lý, sử dụng, vận hành hệ thống Văn phòng điện tử - eOffice đúng quy định tại Quyết định số 59/2014/QĐ-UBND, ngày 24/10/2014 của UBND tỉnh; sử dụng phầm mềm quản lý hộ tịch để quản lý công tác hộ tịch; phần mềm dùng chung của Bộ Tư pháp và thư điện tử có tên miền “@tayninh.gov.vn” để tiếp nhận văn bản đến từ UBND Thành Phố Tây Ninh; phần mềm họp không giấy để tiếp nhận tài liệu họp từ UBND Thành Phố; phần mềm một cửa điện tử để tổ chức tiếp nhận 100% thủ tục hành chính của các lĩnh vực thuộc thẩm quyền giải quyết của xã trên hệ thống một cửa điện tử.</w:t>
      </w:r>
      <w:r w:rsidRPr="002B0193">
        <w:rPr>
          <w:sz w:val="28"/>
          <w:szCs w:val="28"/>
          <w:lang w:val="sv-SE"/>
        </w:rPr>
        <w:t xml:space="preserve"> </w:t>
      </w:r>
      <w:r w:rsidR="00144E2E" w:rsidRPr="002B0193">
        <w:rPr>
          <w:sz w:val="28"/>
          <w:szCs w:val="28"/>
          <w:lang w:val="sv-SE"/>
        </w:rPr>
        <w:t>Ngoài ra,</w:t>
      </w:r>
      <w:r w:rsidRPr="002B0193">
        <w:rPr>
          <w:sz w:val="28"/>
          <w:szCs w:val="28"/>
          <w:lang w:val="sv-SE"/>
        </w:rPr>
        <w:t xml:space="preserve"> </w:t>
      </w:r>
      <w:r w:rsidR="00CC73D3" w:rsidRPr="002B0193">
        <w:rPr>
          <w:sz w:val="28"/>
          <w:szCs w:val="28"/>
          <w:lang w:val="sv-SE"/>
        </w:rPr>
        <w:t>0</w:t>
      </w:r>
      <w:r w:rsidR="00144E2E" w:rsidRPr="002B0193">
        <w:rPr>
          <w:sz w:val="28"/>
          <w:szCs w:val="28"/>
          <w:lang w:val="sv-SE"/>
        </w:rPr>
        <w:t>3/</w:t>
      </w:r>
      <w:r w:rsidR="00CC73D3" w:rsidRPr="002B0193">
        <w:rPr>
          <w:sz w:val="28"/>
          <w:szCs w:val="28"/>
          <w:lang w:val="sv-SE"/>
        </w:rPr>
        <w:t>0</w:t>
      </w:r>
      <w:r w:rsidR="00144E2E" w:rsidRPr="002B0193">
        <w:rPr>
          <w:sz w:val="28"/>
          <w:szCs w:val="28"/>
          <w:lang w:val="sv-SE"/>
        </w:rPr>
        <w:t>3</w:t>
      </w:r>
      <w:r w:rsidRPr="002B0193">
        <w:rPr>
          <w:sz w:val="28"/>
          <w:szCs w:val="28"/>
          <w:lang w:val="sv-SE"/>
        </w:rPr>
        <w:t xml:space="preserve"> </w:t>
      </w:r>
      <w:r w:rsidR="00144E2E" w:rsidRPr="002B0193">
        <w:rPr>
          <w:sz w:val="28"/>
          <w:szCs w:val="28"/>
          <w:lang w:val="sv-SE"/>
        </w:rPr>
        <w:t xml:space="preserve">xã có </w:t>
      </w:r>
      <w:r w:rsidR="004F6279" w:rsidRPr="002B0193">
        <w:rPr>
          <w:sz w:val="28"/>
          <w:szCs w:val="28"/>
          <w:lang w:val="sv-SE"/>
        </w:rPr>
        <w:t xml:space="preserve">phân công cán bộ phụ trách, cập nhật thông tin, hoạt động của địa phương tích hợp đăng tải trên Cổng </w:t>
      </w:r>
      <w:r w:rsidR="00144E2E" w:rsidRPr="002B0193">
        <w:rPr>
          <w:sz w:val="28"/>
          <w:szCs w:val="28"/>
          <w:lang w:val="sv-SE"/>
        </w:rPr>
        <w:t>thông</w:t>
      </w:r>
      <w:r w:rsidR="004F6279" w:rsidRPr="002B0193">
        <w:rPr>
          <w:sz w:val="28"/>
          <w:szCs w:val="28"/>
          <w:lang w:val="sv-SE"/>
        </w:rPr>
        <w:t xml:space="preserve"> tin điện tử.</w:t>
      </w:r>
    </w:p>
    <w:p w:rsidR="00144E2E" w:rsidRPr="002B0193" w:rsidRDefault="00144E2E" w:rsidP="00AA204F">
      <w:pPr>
        <w:shd w:val="clear" w:color="auto" w:fill="FFFFFF"/>
        <w:spacing w:before="60"/>
        <w:ind w:firstLine="720"/>
        <w:jc w:val="both"/>
        <w:rPr>
          <w:sz w:val="28"/>
          <w:szCs w:val="28"/>
          <w:lang w:val="sv-SE"/>
        </w:rPr>
      </w:pPr>
      <w:r w:rsidRPr="002B0193">
        <w:rPr>
          <w:sz w:val="28"/>
          <w:szCs w:val="28"/>
          <w:lang w:val="sv-SE"/>
        </w:rPr>
        <w:t xml:space="preserve">Kết quả: </w:t>
      </w:r>
      <w:r w:rsidR="00AA204F" w:rsidRPr="002B0193">
        <w:rPr>
          <w:sz w:val="28"/>
          <w:szCs w:val="28"/>
          <w:bdr w:val="none" w:sz="0" w:space="0" w:color="auto" w:frame="1"/>
        </w:rPr>
        <w:t xml:space="preserve">có </w:t>
      </w:r>
      <w:r w:rsidR="00AA204F" w:rsidRPr="002B0193">
        <w:rPr>
          <w:sz w:val="28"/>
          <w:szCs w:val="28"/>
          <w:bdr w:val="none" w:sz="0" w:space="0" w:color="auto" w:frame="1"/>
          <w:lang w:val="vi-VN"/>
        </w:rPr>
        <w:t xml:space="preserve">03/03 xã đạt tiêu chí số </w:t>
      </w:r>
      <w:r w:rsidR="00AA204F" w:rsidRPr="002B0193">
        <w:rPr>
          <w:sz w:val="28"/>
          <w:szCs w:val="28"/>
          <w:lang w:val="sv-SE"/>
        </w:rPr>
        <w:t>8 (Thông tin và truyền thông</w:t>
      </w:r>
      <w:r w:rsidR="00AA204F" w:rsidRPr="002B0193">
        <w:rPr>
          <w:sz w:val="28"/>
          <w:szCs w:val="28"/>
          <w:bdr w:val="none" w:sz="0" w:space="0" w:color="auto" w:frame="1"/>
        </w:rPr>
        <w:t>)</w:t>
      </w:r>
      <w:r w:rsidR="00AA204F" w:rsidRPr="002B0193">
        <w:rPr>
          <w:sz w:val="28"/>
          <w:szCs w:val="28"/>
          <w:bdr w:val="none" w:sz="0" w:space="0" w:color="auto" w:frame="1"/>
          <w:lang w:val="vi-VN"/>
        </w:rPr>
        <w:t xml:space="preserve"> </w:t>
      </w:r>
      <w:r w:rsidR="00AA204F" w:rsidRPr="002B0193">
        <w:rPr>
          <w:sz w:val="28"/>
          <w:szCs w:val="28"/>
          <w:bdr w:val="none" w:sz="0" w:space="0" w:color="auto" w:frame="1"/>
        </w:rPr>
        <w:t xml:space="preserve">về </w:t>
      </w:r>
      <w:r w:rsidR="00AA204F" w:rsidRPr="002B0193">
        <w:rPr>
          <w:sz w:val="28"/>
          <w:szCs w:val="28"/>
          <w:bdr w:val="none" w:sz="0" w:space="0" w:color="auto" w:frame="1"/>
          <w:lang w:val="vi-VN"/>
        </w:rPr>
        <w:t>chuẩn nông thôn mới</w:t>
      </w:r>
      <w:r w:rsidR="00AA204F" w:rsidRPr="002B0193">
        <w:rPr>
          <w:sz w:val="28"/>
          <w:szCs w:val="28"/>
          <w:bdr w:val="none" w:sz="0" w:space="0" w:color="auto" w:frame="1"/>
        </w:rPr>
        <w:t xml:space="preserve">; có </w:t>
      </w:r>
      <w:r w:rsidR="00AA204F" w:rsidRPr="002B0193">
        <w:rPr>
          <w:sz w:val="28"/>
          <w:szCs w:val="28"/>
          <w:bdr w:val="none" w:sz="0" w:space="0" w:color="auto" w:frame="1"/>
          <w:lang w:val="vi-VN"/>
        </w:rPr>
        <w:t>0</w:t>
      </w:r>
      <w:r w:rsidR="00AA204F" w:rsidRPr="002B0193">
        <w:rPr>
          <w:sz w:val="28"/>
          <w:szCs w:val="28"/>
          <w:bdr w:val="none" w:sz="0" w:space="0" w:color="auto" w:frame="1"/>
        </w:rPr>
        <w:t>1</w:t>
      </w:r>
      <w:r w:rsidR="00AA204F" w:rsidRPr="002B0193">
        <w:rPr>
          <w:sz w:val="28"/>
          <w:szCs w:val="28"/>
          <w:bdr w:val="none" w:sz="0" w:space="0" w:color="auto" w:frame="1"/>
          <w:lang w:val="vi-VN"/>
        </w:rPr>
        <w:t xml:space="preserve">/03 xã đạt tiêu chí số </w:t>
      </w:r>
      <w:r w:rsidR="00AA204F" w:rsidRPr="002B0193">
        <w:rPr>
          <w:sz w:val="28"/>
          <w:szCs w:val="28"/>
          <w:lang w:val="sv-SE"/>
        </w:rPr>
        <w:t>8 (Thông tin và truyền thông</w:t>
      </w:r>
      <w:r w:rsidR="00AA204F" w:rsidRPr="002B0193">
        <w:rPr>
          <w:sz w:val="28"/>
          <w:szCs w:val="28"/>
          <w:bdr w:val="none" w:sz="0" w:space="0" w:color="auto" w:frame="1"/>
        </w:rPr>
        <w:t>)</w:t>
      </w:r>
      <w:r w:rsidR="00AA204F" w:rsidRPr="002B0193">
        <w:rPr>
          <w:sz w:val="28"/>
          <w:szCs w:val="28"/>
          <w:bdr w:val="none" w:sz="0" w:space="0" w:color="auto" w:frame="1"/>
          <w:lang w:val="vi-VN"/>
        </w:rPr>
        <w:t xml:space="preserve"> </w:t>
      </w:r>
      <w:r w:rsidR="00AA204F" w:rsidRPr="002B0193">
        <w:rPr>
          <w:sz w:val="28"/>
          <w:szCs w:val="28"/>
          <w:bdr w:val="none" w:sz="0" w:space="0" w:color="auto" w:frame="1"/>
        </w:rPr>
        <w:t xml:space="preserve">về </w:t>
      </w:r>
      <w:r w:rsidR="00AA204F" w:rsidRPr="002B0193">
        <w:rPr>
          <w:sz w:val="28"/>
          <w:szCs w:val="28"/>
          <w:bdr w:val="none" w:sz="0" w:space="0" w:color="auto" w:frame="1"/>
          <w:lang w:val="vi-VN"/>
        </w:rPr>
        <w:t xml:space="preserve">chuẩn nông thôn mới </w:t>
      </w:r>
      <w:r w:rsidR="00AA204F" w:rsidRPr="002B0193">
        <w:rPr>
          <w:sz w:val="28"/>
          <w:szCs w:val="28"/>
          <w:bdr w:val="none" w:sz="0" w:space="0" w:color="auto" w:frame="1"/>
        </w:rPr>
        <w:t>nâng cao.</w:t>
      </w:r>
      <w:r w:rsidR="00AA204F" w:rsidRPr="002B0193">
        <w:rPr>
          <w:sz w:val="28"/>
          <w:szCs w:val="28"/>
          <w:lang w:val="sv-SE"/>
        </w:rPr>
        <w:t xml:space="preserve"> </w:t>
      </w:r>
    </w:p>
    <w:p w:rsidR="00C579B2" w:rsidRPr="002B0193" w:rsidRDefault="00C579B2" w:rsidP="001D2559">
      <w:pPr>
        <w:shd w:val="clear" w:color="auto" w:fill="FFFFFF"/>
        <w:spacing w:before="60"/>
        <w:ind w:firstLine="720"/>
        <w:jc w:val="both"/>
        <w:rPr>
          <w:sz w:val="28"/>
          <w:szCs w:val="28"/>
          <w:lang w:val="sv-SE"/>
        </w:rPr>
      </w:pPr>
      <w:r w:rsidRPr="002B0193">
        <w:rPr>
          <w:iCs/>
          <w:sz w:val="28"/>
          <w:szCs w:val="28"/>
          <w:lang w:val="sv-SE"/>
        </w:rPr>
        <w:t xml:space="preserve">h) </w:t>
      </w:r>
      <w:r w:rsidR="00AA204F" w:rsidRPr="002B0193">
        <w:rPr>
          <w:iCs/>
          <w:sz w:val="28"/>
          <w:szCs w:val="28"/>
          <w:lang w:val="sv-SE"/>
        </w:rPr>
        <w:t>Về n</w:t>
      </w:r>
      <w:r w:rsidRPr="002B0193">
        <w:rPr>
          <w:iCs/>
          <w:sz w:val="28"/>
          <w:szCs w:val="28"/>
          <w:lang w:val="sv-SE"/>
        </w:rPr>
        <w:t>hà ở dân cư</w:t>
      </w:r>
      <w:r w:rsidRPr="002B0193">
        <w:rPr>
          <w:bCs/>
          <w:i/>
          <w:sz w:val="28"/>
          <w:szCs w:val="28"/>
          <w:lang w:val="sv-SE"/>
        </w:rPr>
        <w:t>:</w:t>
      </w:r>
      <w:r w:rsidRPr="002B0193">
        <w:rPr>
          <w:b/>
          <w:bCs/>
          <w:sz w:val="28"/>
          <w:szCs w:val="28"/>
          <w:lang w:val="sv-SE"/>
        </w:rPr>
        <w:t> </w:t>
      </w:r>
      <w:r w:rsidRPr="002B0193">
        <w:rPr>
          <w:bCs/>
          <w:sz w:val="28"/>
          <w:szCs w:val="28"/>
          <w:lang w:val="sv-SE"/>
        </w:rPr>
        <w:t>Thực hiện Quyết định số 22/2013/QĐ-TTg ngày 26/4/2013 của Thủ tướng Chính phủ về Hỗ trợ người có công với cách mạng về nhà ở, c</w:t>
      </w:r>
      <w:r w:rsidRPr="002B0193">
        <w:rPr>
          <w:sz w:val="28"/>
          <w:szCs w:val="28"/>
          <w:lang w:val="sv-SE"/>
        </w:rPr>
        <w:t xml:space="preserve">ác cấp uỷ Đảng, chính quyền địa phương quan tâm hỗ trợ, kêu gọi, vận động cộng đồng ủng hộ tiền của, ngày công, giúp các hộ gia đình chính sách, hộ nghèo xây dựng nhà, xóa nhà tạm, nhà dột nát, đảm bảo </w:t>
      </w:r>
      <w:r w:rsidRPr="002B0193">
        <w:rPr>
          <w:sz w:val="28"/>
          <w:szCs w:val="28"/>
          <w:lang w:val="de-DE"/>
        </w:rPr>
        <w:t>tiêu chí “3 cứng”</w:t>
      </w:r>
      <w:r w:rsidRPr="002B0193">
        <w:rPr>
          <w:sz w:val="28"/>
          <w:szCs w:val="28"/>
          <w:lang w:val="sv-SE"/>
        </w:rPr>
        <w:t>.</w:t>
      </w:r>
    </w:p>
    <w:p w:rsidR="00C579B2" w:rsidRPr="002B0193" w:rsidRDefault="00C579B2" w:rsidP="001D2559">
      <w:pPr>
        <w:shd w:val="clear" w:color="auto" w:fill="FFFFFF"/>
        <w:spacing w:before="60"/>
        <w:ind w:firstLine="720"/>
        <w:jc w:val="both"/>
        <w:rPr>
          <w:sz w:val="28"/>
          <w:szCs w:val="28"/>
          <w:lang w:val="de-DE"/>
        </w:rPr>
      </w:pPr>
      <w:r w:rsidRPr="002B0193">
        <w:rPr>
          <w:sz w:val="28"/>
          <w:szCs w:val="28"/>
          <w:lang w:val="de-DE"/>
        </w:rPr>
        <w:t xml:space="preserve">Tính đến nay, 03 xã đều đạt tiêu chí nhà ở dân cư, không còn nhà tạm, nhà dột nát, tổng số nhà đạt chuẩn theo quy định của Bộ Xây dựng trên địa bàn 03 xã là </w:t>
      </w:r>
      <w:r w:rsidR="00AA204F" w:rsidRPr="002B0193">
        <w:rPr>
          <w:sz w:val="28"/>
          <w:szCs w:val="28"/>
          <w:lang w:val="de-DE"/>
        </w:rPr>
        <w:t>6.6</w:t>
      </w:r>
      <w:r w:rsidR="00A64F2F" w:rsidRPr="002B0193">
        <w:rPr>
          <w:sz w:val="28"/>
          <w:szCs w:val="28"/>
          <w:lang w:val="de-DE"/>
        </w:rPr>
        <w:t>6</w:t>
      </w:r>
      <w:r w:rsidR="00AA204F" w:rsidRPr="002B0193">
        <w:rPr>
          <w:sz w:val="28"/>
          <w:szCs w:val="28"/>
          <w:lang w:val="de-DE"/>
        </w:rPr>
        <w:t>1</w:t>
      </w:r>
      <w:r w:rsidR="00A64F2F" w:rsidRPr="002B0193">
        <w:rPr>
          <w:sz w:val="28"/>
          <w:szCs w:val="28"/>
          <w:lang w:val="de-DE"/>
        </w:rPr>
        <w:t>/6.746 căn, đạt 98,74</w:t>
      </w:r>
      <w:r w:rsidRPr="002B0193">
        <w:rPr>
          <w:sz w:val="28"/>
          <w:szCs w:val="28"/>
          <w:lang w:val="de-DE"/>
        </w:rPr>
        <w:t xml:space="preserve">% (trong đó xã Bình Minh </w:t>
      </w:r>
      <w:r w:rsidR="00AA204F" w:rsidRPr="002B0193">
        <w:rPr>
          <w:sz w:val="28"/>
          <w:szCs w:val="28"/>
          <w:lang w:val="de-DE"/>
        </w:rPr>
        <w:t xml:space="preserve"> </w:t>
      </w:r>
      <w:r w:rsidR="00AA204F" w:rsidRPr="002B0193">
        <w:rPr>
          <w:sz w:val="28"/>
          <w:szCs w:val="28"/>
        </w:rPr>
        <w:t xml:space="preserve">2.473/2.473 </w:t>
      </w:r>
      <w:r w:rsidR="00AA204F" w:rsidRPr="002B0193">
        <w:rPr>
          <w:sz w:val="28"/>
          <w:szCs w:val="28"/>
          <w:lang w:val="de-DE"/>
        </w:rPr>
        <w:t xml:space="preserve"> căn (100</w:t>
      </w:r>
      <w:r w:rsidRPr="002B0193">
        <w:rPr>
          <w:sz w:val="28"/>
          <w:szCs w:val="28"/>
          <w:lang w:val="de-DE"/>
        </w:rPr>
        <w:t>%); xã Tân Bình 1.933/1943 căn (94,48 %); xã Thạnh Tân 2255/2330 căn (96,78%)</w:t>
      </w:r>
      <w:r w:rsidR="006036FA" w:rsidRPr="002B0193">
        <w:rPr>
          <w:sz w:val="28"/>
          <w:szCs w:val="28"/>
          <w:lang w:val="de-DE"/>
        </w:rPr>
        <w:t>.</w:t>
      </w:r>
    </w:p>
    <w:p w:rsidR="00C579B2" w:rsidRPr="002B0193" w:rsidRDefault="00C579B2" w:rsidP="001D2559">
      <w:pPr>
        <w:shd w:val="clear" w:color="auto" w:fill="FFFFFF"/>
        <w:spacing w:before="60"/>
        <w:ind w:firstLine="720"/>
        <w:jc w:val="both"/>
        <w:rPr>
          <w:sz w:val="28"/>
          <w:szCs w:val="28"/>
          <w:lang w:val="de-DE"/>
        </w:rPr>
      </w:pPr>
      <w:r w:rsidRPr="002B0193">
        <w:rPr>
          <w:sz w:val="28"/>
          <w:szCs w:val="28"/>
          <w:lang w:val="de-DE"/>
        </w:rPr>
        <w:lastRenderedPageBreak/>
        <w:t>Từ thời điểm được công nhận đạt chuẩn nông thôn mới, các xã tiếp tục quan tâm hỗ trợ, kêu gọi, vận động Nhân dân tự tu sửa, nâng cấp nhà ở sớm hoàn thành 100% đạt chuẩn theo quy định của Bộ Xây dựng.</w:t>
      </w:r>
    </w:p>
    <w:p w:rsidR="00C579B2" w:rsidRPr="002B0193" w:rsidRDefault="00C579B2" w:rsidP="001D2559">
      <w:pPr>
        <w:shd w:val="clear" w:color="auto" w:fill="FFFFFF"/>
        <w:spacing w:before="60"/>
        <w:ind w:firstLine="720"/>
        <w:jc w:val="both"/>
        <w:rPr>
          <w:spacing w:val="-2"/>
          <w:sz w:val="28"/>
          <w:szCs w:val="28"/>
          <w:lang w:val="de-DE"/>
        </w:rPr>
      </w:pPr>
      <w:r w:rsidRPr="002B0193">
        <w:rPr>
          <w:spacing w:val="-2"/>
          <w:sz w:val="28"/>
          <w:szCs w:val="28"/>
          <w:lang w:val="de-DE"/>
        </w:rPr>
        <w:t xml:space="preserve">Kết quả: </w:t>
      </w:r>
      <w:r w:rsidR="00A64F2F" w:rsidRPr="002B0193">
        <w:rPr>
          <w:spacing w:val="-2"/>
          <w:sz w:val="28"/>
          <w:szCs w:val="28"/>
          <w:bdr w:val="none" w:sz="0" w:space="0" w:color="auto" w:frame="1"/>
        </w:rPr>
        <w:t xml:space="preserve">có </w:t>
      </w:r>
      <w:r w:rsidR="00A64F2F" w:rsidRPr="002B0193">
        <w:rPr>
          <w:spacing w:val="-2"/>
          <w:sz w:val="28"/>
          <w:szCs w:val="28"/>
          <w:bdr w:val="none" w:sz="0" w:space="0" w:color="auto" w:frame="1"/>
          <w:lang w:val="vi-VN"/>
        </w:rPr>
        <w:t xml:space="preserve">03/03 xã đạt tiêu chí số </w:t>
      </w:r>
      <w:r w:rsidR="00A64F2F" w:rsidRPr="002B0193">
        <w:rPr>
          <w:spacing w:val="-2"/>
          <w:sz w:val="28"/>
          <w:szCs w:val="28"/>
          <w:lang w:val="sv-SE"/>
        </w:rPr>
        <w:t>9 (</w:t>
      </w:r>
      <w:r w:rsidR="00A64F2F" w:rsidRPr="002B0193">
        <w:rPr>
          <w:spacing w:val="-2"/>
          <w:sz w:val="28"/>
          <w:szCs w:val="28"/>
          <w:lang w:val="de-DE"/>
        </w:rPr>
        <w:t>nhà ở dân cư</w:t>
      </w:r>
      <w:r w:rsidR="00A64F2F" w:rsidRPr="002B0193">
        <w:rPr>
          <w:spacing w:val="-2"/>
          <w:sz w:val="28"/>
          <w:szCs w:val="28"/>
          <w:bdr w:val="none" w:sz="0" w:space="0" w:color="auto" w:frame="1"/>
        </w:rPr>
        <w:t>)</w:t>
      </w:r>
      <w:r w:rsidR="00A64F2F" w:rsidRPr="002B0193">
        <w:rPr>
          <w:spacing w:val="-2"/>
          <w:sz w:val="28"/>
          <w:szCs w:val="28"/>
          <w:bdr w:val="none" w:sz="0" w:space="0" w:color="auto" w:frame="1"/>
          <w:lang w:val="vi-VN"/>
        </w:rPr>
        <w:t xml:space="preserve"> </w:t>
      </w:r>
      <w:r w:rsidR="00A64F2F" w:rsidRPr="002B0193">
        <w:rPr>
          <w:spacing w:val="-2"/>
          <w:sz w:val="28"/>
          <w:szCs w:val="28"/>
          <w:bdr w:val="none" w:sz="0" w:space="0" w:color="auto" w:frame="1"/>
        </w:rPr>
        <w:t xml:space="preserve">về </w:t>
      </w:r>
      <w:r w:rsidR="00A64F2F" w:rsidRPr="002B0193">
        <w:rPr>
          <w:spacing w:val="-2"/>
          <w:sz w:val="28"/>
          <w:szCs w:val="28"/>
          <w:bdr w:val="none" w:sz="0" w:space="0" w:color="auto" w:frame="1"/>
          <w:lang w:val="vi-VN"/>
        </w:rPr>
        <w:t>chuẩn nông thôn mới</w:t>
      </w:r>
      <w:r w:rsidR="00A64F2F" w:rsidRPr="002B0193">
        <w:rPr>
          <w:spacing w:val="-2"/>
          <w:sz w:val="28"/>
          <w:szCs w:val="28"/>
          <w:bdr w:val="none" w:sz="0" w:space="0" w:color="auto" w:frame="1"/>
        </w:rPr>
        <w:t xml:space="preserve">; có </w:t>
      </w:r>
      <w:r w:rsidR="00A64F2F" w:rsidRPr="002B0193">
        <w:rPr>
          <w:spacing w:val="-2"/>
          <w:sz w:val="28"/>
          <w:szCs w:val="28"/>
          <w:bdr w:val="none" w:sz="0" w:space="0" w:color="auto" w:frame="1"/>
          <w:lang w:val="vi-VN"/>
        </w:rPr>
        <w:t>0</w:t>
      </w:r>
      <w:r w:rsidR="00A64F2F" w:rsidRPr="002B0193">
        <w:rPr>
          <w:spacing w:val="-2"/>
          <w:sz w:val="28"/>
          <w:szCs w:val="28"/>
          <w:bdr w:val="none" w:sz="0" w:space="0" w:color="auto" w:frame="1"/>
        </w:rPr>
        <w:t>1</w:t>
      </w:r>
      <w:r w:rsidR="00A64F2F" w:rsidRPr="002B0193">
        <w:rPr>
          <w:spacing w:val="-2"/>
          <w:sz w:val="28"/>
          <w:szCs w:val="28"/>
          <w:bdr w:val="none" w:sz="0" w:space="0" w:color="auto" w:frame="1"/>
          <w:lang w:val="vi-VN"/>
        </w:rPr>
        <w:t xml:space="preserve">/03 xã đạt tiêu chí số </w:t>
      </w:r>
      <w:r w:rsidR="00A64F2F" w:rsidRPr="002B0193">
        <w:rPr>
          <w:spacing w:val="-2"/>
          <w:sz w:val="28"/>
          <w:szCs w:val="28"/>
          <w:lang w:val="sv-SE"/>
        </w:rPr>
        <w:t>9 (</w:t>
      </w:r>
      <w:r w:rsidR="00A64F2F" w:rsidRPr="002B0193">
        <w:rPr>
          <w:spacing w:val="-2"/>
          <w:sz w:val="28"/>
          <w:szCs w:val="28"/>
          <w:lang w:val="de-DE"/>
        </w:rPr>
        <w:t>nhà ở dân cư</w:t>
      </w:r>
      <w:r w:rsidR="00A64F2F" w:rsidRPr="002B0193">
        <w:rPr>
          <w:spacing w:val="-2"/>
          <w:sz w:val="28"/>
          <w:szCs w:val="28"/>
          <w:bdr w:val="none" w:sz="0" w:space="0" w:color="auto" w:frame="1"/>
        </w:rPr>
        <w:t>)</w:t>
      </w:r>
      <w:r w:rsidR="00A64F2F" w:rsidRPr="002B0193">
        <w:rPr>
          <w:spacing w:val="-2"/>
          <w:sz w:val="28"/>
          <w:szCs w:val="28"/>
          <w:bdr w:val="none" w:sz="0" w:space="0" w:color="auto" w:frame="1"/>
          <w:lang w:val="vi-VN"/>
        </w:rPr>
        <w:t xml:space="preserve"> </w:t>
      </w:r>
      <w:r w:rsidR="00A64F2F" w:rsidRPr="002B0193">
        <w:rPr>
          <w:spacing w:val="-2"/>
          <w:sz w:val="28"/>
          <w:szCs w:val="28"/>
          <w:bdr w:val="none" w:sz="0" w:space="0" w:color="auto" w:frame="1"/>
        </w:rPr>
        <w:t xml:space="preserve">về </w:t>
      </w:r>
      <w:r w:rsidR="00A64F2F" w:rsidRPr="002B0193">
        <w:rPr>
          <w:spacing w:val="-2"/>
          <w:sz w:val="28"/>
          <w:szCs w:val="28"/>
          <w:bdr w:val="none" w:sz="0" w:space="0" w:color="auto" w:frame="1"/>
          <w:lang w:val="vi-VN"/>
        </w:rPr>
        <w:t xml:space="preserve">chuẩn nông thôn mới </w:t>
      </w:r>
      <w:r w:rsidR="00A64F2F" w:rsidRPr="002B0193">
        <w:rPr>
          <w:spacing w:val="-2"/>
          <w:sz w:val="28"/>
          <w:szCs w:val="28"/>
          <w:bdr w:val="none" w:sz="0" w:space="0" w:color="auto" w:frame="1"/>
        </w:rPr>
        <w:t>nâng cao.</w:t>
      </w:r>
      <w:r w:rsidR="00A64F2F" w:rsidRPr="002B0193">
        <w:rPr>
          <w:spacing w:val="-2"/>
          <w:sz w:val="28"/>
          <w:szCs w:val="28"/>
          <w:lang w:val="sv-SE"/>
        </w:rPr>
        <w:t xml:space="preserve"> </w:t>
      </w:r>
    </w:p>
    <w:p w:rsidR="00B77E6D" w:rsidRPr="002B0193" w:rsidRDefault="00B77E6D" w:rsidP="001D2559">
      <w:pPr>
        <w:shd w:val="clear" w:color="auto" w:fill="FFFFFF"/>
        <w:spacing w:before="60"/>
        <w:ind w:firstLine="720"/>
        <w:jc w:val="both"/>
        <w:rPr>
          <w:b/>
          <w:sz w:val="28"/>
          <w:szCs w:val="28"/>
        </w:rPr>
      </w:pPr>
      <w:r w:rsidRPr="002B0193">
        <w:rPr>
          <w:b/>
          <w:sz w:val="28"/>
          <w:szCs w:val="28"/>
          <w:lang w:val="de-DE"/>
        </w:rPr>
        <w:t>2.3.</w:t>
      </w:r>
      <w:r w:rsidRPr="002B0193">
        <w:rPr>
          <w:rStyle w:val="apple-converted-space"/>
          <w:b/>
          <w:sz w:val="28"/>
          <w:szCs w:val="28"/>
          <w:lang w:val="de-DE"/>
        </w:rPr>
        <w:t> </w:t>
      </w:r>
      <w:r w:rsidRPr="002B0193">
        <w:rPr>
          <w:b/>
          <w:sz w:val="28"/>
          <w:szCs w:val="28"/>
          <w:lang w:val="vi-VN"/>
        </w:rPr>
        <w:t>Phát</w:t>
      </w:r>
      <w:r w:rsidRPr="002B0193">
        <w:rPr>
          <w:rStyle w:val="apple-converted-space"/>
          <w:b/>
          <w:sz w:val="28"/>
          <w:szCs w:val="28"/>
          <w:lang w:val="vi-VN"/>
        </w:rPr>
        <w:t> </w:t>
      </w:r>
      <w:r w:rsidRPr="002B0193">
        <w:rPr>
          <w:b/>
          <w:sz w:val="28"/>
          <w:szCs w:val="28"/>
          <w:shd w:val="clear" w:color="auto" w:fill="FFFFFF"/>
          <w:lang w:val="vi-VN"/>
        </w:rPr>
        <w:t>triển</w:t>
      </w:r>
      <w:r w:rsidRPr="002B0193">
        <w:rPr>
          <w:rStyle w:val="apple-converted-space"/>
          <w:b/>
          <w:sz w:val="28"/>
          <w:szCs w:val="28"/>
          <w:lang w:val="vi-VN"/>
        </w:rPr>
        <w:t> </w:t>
      </w:r>
      <w:r w:rsidRPr="002B0193">
        <w:rPr>
          <w:b/>
          <w:sz w:val="28"/>
          <w:szCs w:val="28"/>
          <w:lang w:val="vi-VN"/>
        </w:rPr>
        <w:t xml:space="preserve">sản xuất, </w:t>
      </w:r>
      <w:r w:rsidR="00A64F2F" w:rsidRPr="002B0193">
        <w:rPr>
          <w:b/>
          <w:sz w:val="28"/>
          <w:szCs w:val="28"/>
          <w:lang w:val="vi-VN"/>
        </w:rPr>
        <w:t>nâng cao thu nhập cho người dâ</w:t>
      </w:r>
      <w:r w:rsidR="00695935" w:rsidRPr="002B0193">
        <w:rPr>
          <w:b/>
          <w:sz w:val="28"/>
          <w:szCs w:val="28"/>
        </w:rPr>
        <w:t>n</w:t>
      </w:r>
      <w:r w:rsidR="00A64F2F" w:rsidRPr="002B0193">
        <w:rPr>
          <w:b/>
          <w:sz w:val="28"/>
          <w:szCs w:val="28"/>
        </w:rPr>
        <w:t>, giảm nghèo:</w:t>
      </w:r>
    </w:p>
    <w:p w:rsidR="00695935" w:rsidRPr="002B0193" w:rsidRDefault="00695935" w:rsidP="001D2559">
      <w:pPr>
        <w:shd w:val="clear" w:color="auto" w:fill="FFFFFF"/>
        <w:spacing w:before="60"/>
        <w:ind w:firstLine="720"/>
        <w:jc w:val="both"/>
        <w:rPr>
          <w:bCs/>
          <w:sz w:val="28"/>
          <w:szCs w:val="28"/>
          <w:lang w:val="de-DE"/>
        </w:rPr>
      </w:pPr>
      <w:r w:rsidRPr="002B0193">
        <w:rPr>
          <w:bCs/>
          <w:sz w:val="28"/>
          <w:szCs w:val="28"/>
          <w:lang w:val="de-DE"/>
        </w:rPr>
        <w:t>a)</w:t>
      </w:r>
      <w:r w:rsidR="00A64F2F" w:rsidRPr="002B0193">
        <w:rPr>
          <w:bCs/>
          <w:sz w:val="28"/>
          <w:szCs w:val="28"/>
          <w:lang w:val="de-DE"/>
        </w:rPr>
        <w:t xml:space="preserve"> Về nông nghiệp, lâm nghiệp, chăn nuôi, thuỷ sản:</w:t>
      </w:r>
    </w:p>
    <w:p w:rsidR="008B68A9" w:rsidRPr="002B0193" w:rsidRDefault="00A64F2F" w:rsidP="001D2559">
      <w:pPr>
        <w:shd w:val="clear" w:color="auto" w:fill="FFFFFF"/>
        <w:spacing w:before="60"/>
        <w:ind w:firstLine="720"/>
        <w:jc w:val="both"/>
        <w:rPr>
          <w:sz w:val="28"/>
          <w:szCs w:val="28"/>
          <w:lang w:val="vi-VN"/>
        </w:rPr>
      </w:pPr>
      <w:r w:rsidRPr="002B0193">
        <w:rPr>
          <w:sz w:val="28"/>
          <w:szCs w:val="28"/>
          <w:lang w:val="de-DE"/>
        </w:rPr>
        <w:t> </w:t>
      </w:r>
      <w:r w:rsidR="00695935" w:rsidRPr="002B0193">
        <w:rPr>
          <w:sz w:val="28"/>
          <w:szCs w:val="28"/>
          <w:lang w:val="de-DE"/>
        </w:rPr>
        <w:t>- Đến năm 2022</w:t>
      </w:r>
      <w:r w:rsidR="00B77E6D" w:rsidRPr="002B0193">
        <w:rPr>
          <w:sz w:val="28"/>
          <w:szCs w:val="28"/>
          <w:lang w:val="de-DE"/>
        </w:rPr>
        <w:t xml:space="preserve">, </w:t>
      </w:r>
      <w:r w:rsidR="00B77E6D" w:rsidRPr="002B0193">
        <w:rPr>
          <w:sz w:val="28"/>
          <w:szCs w:val="28"/>
          <w:lang w:val="vi-VN"/>
        </w:rPr>
        <w:t>giá trị sản xuất N</w:t>
      </w:r>
      <w:r w:rsidR="00B77E6D" w:rsidRPr="002B0193">
        <w:rPr>
          <w:bCs/>
          <w:sz w:val="28"/>
          <w:szCs w:val="28"/>
          <w:lang w:val="vi-VN"/>
        </w:rPr>
        <w:t>ông - Lâm - Thủy sản</w:t>
      </w:r>
      <w:r w:rsidR="00B77E6D" w:rsidRPr="002B0193">
        <w:rPr>
          <w:sz w:val="28"/>
          <w:szCs w:val="28"/>
          <w:lang w:val="vi-VN"/>
        </w:rPr>
        <w:t xml:space="preserve"> đạt </w:t>
      </w:r>
      <w:r w:rsidR="00FC4151" w:rsidRPr="002B0193">
        <w:rPr>
          <w:sz w:val="28"/>
          <w:szCs w:val="28"/>
          <w:lang w:val="vi-VN"/>
        </w:rPr>
        <w:t>880</w:t>
      </w:r>
      <w:r w:rsidR="00FC4151" w:rsidRPr="002B0193">
        <w:rPr>
          <w:sz w:val="28"/>
          <w:szCs w:val="28"/>
        </w:rPr>
        <w:t>,</w:t>
      </w:r>
      <w:r w:rsidR="00FC4151" w:rsidRPr="002B0193">
        <w:rPr>
          <w:sz w:val="28"/>
          <w:szCs w:val="28"/>
          <w:lang w:val="vi-VN"/>
        </w:rPr>
        <w:t>292</w:t>
      </w:r>
      <w:r w:rsidR="00FC4151" w:rsidRPr="002B0193">
        <w:rPr>
          <w:sz w:val="28"/>
          <w:szCs w:val="28"/>
        </w:rPr>
        <w:t xml:space="preserve"> </w:t>
      </w:r>
      <w:r w:rsidR="00FC4151" w:rsidRPr="002B0193">
        <w:rPr>
          <w:sz w:val="28"/>
          <w:szCs w:val="28"/>
          <w:lang w:val="vi-VN"/>
        </w:rPr>
        <w:t>tỷ đồng, tăng 1,</w:t>
      </w:r>
      <w:r w:rsidR="00FC4151" w:rsidRPr="002B0193">
        <w:rPr>
          <w:sz w:val="28"/>
          <w:szCs w:val="28"/>
        </w:rPr>
        <w:t>5</w:t>
      </w:r>
      <w:r w:rsidR="00B77E6D" w:rsidRPr="002B0193">
        <w:rPr>
          <w:sz w:val="28"/>
          <w:szCs w:val="28"/>
          <w:lang w:val="vi-VN"/>
        </w:rPr>
        <w:t>3%</w:t>
      </w:r>
      <w:r w:rsidR="00FC4151" w:rsidRPr="002B0193">
        <w:rPr>
          <w:sz w:val="28"/>
          <w:szCs w:val="28"/>
        </w:rPr>
        <w:t xml:space="preserve"> (so năm 2021)</w:t>
      </w:r>
      <w:r w:rsidR="00B77E6D" w:rsidRPr="002B0193">
        <w:rPr>
          <w:sz w:val="28"/>
          <w:szCs w:val="28"/>
          <w:lang w:val="vi-VN"/>
        </w:rPr>
        <w:t xml:space="preserve">; </w:t>
      </w:r>
    </w:p>
    <w:p w:rsidR="008B68A9" w:rsidRPr="002B0193" w:rsidRDefault="00FC4151" w:rsidP="001D2559">
      <w:pPr>
        <w:spacing w:before="60"/>
        <w:ind w:firstLine="720"/>
        <w:jc w:val="both"/>
        <w:rPr>
          <w:i/>
          <w:sz w:val="28"/>
          <w:szCs w:val="28"/>
          <w:lang w:val="it-IT"/>
        </w:rPr>
      </w:pPr>
      <w:r w:rsidRPr="002B0193">
        <w:rPr>
          <w:sz w:val="28"/>
          <w:szCs w:val="28"/>
          <w:lang w:val="it-IT"/>
        </w:rPr>
        <w:t xml:space="preserve">- </w:t>
      </w:r>
      <w:r w:rsidR="008B68A9" w:rsidRPr="002B0193">
        <w:rPr>
          <w:sz w:val="28"/>
          <w:szCs w:val="28"/>
          <w:lang w:val="it-IT"/>
        </w:rPr>
        <w:t>Năng suất một số cây hàng năm như lúa, ngô, mía tăng, riêng cây mì, đậu phộng giảm. Diện tích cây ăn quả có xu hướng tăng</w:t>
      </w:r>
      <w:r w:rsidR="008211D4" w:rsidRPr="002B0193">
        <w:rPr>
          <w:sz w:val="28"/>
          <w:szCs w:val="28"/>
          <w:lang w:val="it-IT"/>
        </w:rPr>
        <w:t>.</w:t>
      </w:r>
      <w:r w:rsidR="008B68A9" w:rsidRPr="002B0193">
        <w:rPr>
          <w:sz w:val="28"/>
          <w:szCs w:val="28"/>
          <w:lang w:val="it-IT"/>
        </w:rPr>
        <w:t xml:space="preserve"> Giá trị sản phẩm thu hoạch trên 1 ha đất trồng trọt là </w:t>
      </w:r>
      <w:r w:rsidR="008211D4" w:rsidRPr="002B0193">
        <w:rPr>
          <w:sz w:val="28"/>
          <w:szCs w:val="28"/>
          <w:lang w:val="it-IT"/>
        </w:rPr>
        <w:t xml:space="preserve">139,5 </w:t>
      </w:r>
      <w:r w:rsidR="008B68A9" w:rsidRPr="002B0193">
        <w:rPr>
          <w:sz w:val="28"/>
          <w:szCs w:val="28"/>
          <w:lang w:val="it-IT"/>
        </w:rPr>
        <w:t>triệu đồng/ha. Chăn nuôi gia súc, gia cầm có chiều hướng giảm do tốc độ của đô thị hóa.</w:t>
      </w:r>
      <w:r w:rsidR="008B68A9" w:rsidRPr="002B0193">
        <w:rPr>
          <w:sz w:val="28"/>
          <w:szCs w:val="28"/>
          <w:lang w:val="de-DE"/>
        </w:rPr>
        <w:t>Trước đây, chưa có quy hoạch sản xuất nông nghiệp, người nông dân sản xuất theo truyền thống với tư duy sản xuất cái mình có, sản xuất manh mún, nhỏ lẻ. Qua thực hiện Chương trình, Thành phố luôn quan tâm tạo điều kiện thuận lợi cho việc áp dụng cơ giới hóa trong sản xuất, khâu làm đất 2-3 vụ, 100% diện tích đã được cơ giới hóa, thu hoạch lúa</w:t>
      </w:r>
      <w:r w:rsidR="008211D4" w:rsidRPr="002B0193">
        <w:rPr>
          <w:sz w:val="28"/>
          <w:szCs w:val="28"/>
          <w:lang w:val="de-DE"/>
        </w:rPr>
        <w:t>, mì</w:t>
      </w:r>
      <w:r w:rsidR="008B68A9" w:rsidRPr="002B0193">
        <w:rPr>
          <w:sz w:val="28"/>
          <w:szCs w:val="28"/>
          <w:lang w:val="de-DE"/>
        </w:rPr>
        <w:t xml:space="preserve"> bằng cơ giới chiếm trên 95% diện tích. Các hộ nông dân đã chủ động, tích cực thực hiện tốt việc chuyển đổi cơ cấu mùa vụ, cây trồng, vật nuôi theo hướng tăng năng suất, chất lượng. Việc ứng dụng khoa học công nghệ vào sản xuất được chú trọng đẩy mạnh. Các mô hình sản xuất theo tiêu chuẩn VietGAP gồm: rau các loại: 50,4 ha; GlobalGAP/rau: 4.500 m</w:t>
      </w:r>
      <w:r w:rsidR="008B68A9" w:rsidRPr="002B0193">
        <w:rPr>
          <w:sz w:val="28"/>
          <w:szCs w:val="28"/>
          <w:vertAlign w:val="superscript"/>
          <w:lang w:val="de-DE"/>
        </w:rPr>
        <w:t xml:space="preserve">2 </w:t>
      </w:r>
      <w:r w:rsidR="008B68A9" w:rsidRPr="002B0193">
        <w:rPr>
          <w:sz w:val="28"/>
          <w:szCs w:val="28"/>
          <w:lang w:val="de-DE"/>
        </w:rPr>
        <w:t>; mô hình quy trình sản xuất cây ăn quả theo tiêu chuẩn VietGAP với diện tích 56,1 ha (mãng cầu). Mô hình công nghệ cao: trồng rau trong nhà kính với diện tích 1,6 ha (chủ yếu trồng dưa lưới và rau cải các lo</w:t>
      </w:r>
      <w:r w:rsidR="006036FA" w:rsidRPr="002B0193">
        <w:rPr>
          <w:sz w:val="28"/>
          <w:szCs w:val="28"/>
          <w:lang w:val="de-DE"/>
        </w:rPr>
        <w:t>ại). Bên cạnh đó, trên địa bàn T</w:t>
      </w:r>
      <w:r w:rsidR="008B68A9" w:rsidRPr="002B0193">
        <w:rPr>
          <w:sz w:val="28"/>
          <w:szCs w:val="28"/>
          <w:lang w:val="de-DE"/>
        </w:rPr>
        <w:t xml:space="preserve">hành phố có Hợp tác xã mãng cầu Thạnh Tân và Công ty Cổ phần Natani được sử dụng chỉ dẫn địa lý </w:t>
      </w:r>
      <w:r w:rsidR="008B68A9" w:rsidRPr="002B0193">
        <w:rPr>
          <w:rFonts w:eastAsia="Cambria"/>
          <w:sz w:val="28"/>
          <w:szCs w:val="28"/>
          <w:lang w:val="de-DE"/>
        </w:rPr>
        <w:t>“</w:t>
      </w:r>
      <w:r w:rsidR="008B68A9" w:rsidRPr="002B0193">
        <w:rPr>
          <w:sz w:val="28"/>
          <w:szCs w:val="28"/>
          <w:lang w:val="de-DE"/>
        </w:rPr>
        <w:t xml:space="preserve"> Bà Đen</w:t>
      </w:r>
      <w:r w:rsidR="008B68A9" w:rsidRPr="002B0193">
        <w:rPr>
          <w:rFonts w:eastAsia="Cambria"/>
          <w:sz w:val="28"/>
          <w:szCs w:val="28"/>
          <w:lang w:val="de-DE"/>
        </w:rPr>
        <w:t>”</w:t>
      </w:r>
      <w:r w:rsidR="008B68A9" w:rsidRPr="002B0193">
        <w:rPr>
          <w:sz w:val="28"/>
          <w:szCs w:val="28"/>
          <w:lang w:val="de-DE"/>
        </w:rPr>
        <w:t xml:space="preserve"> cho sản phẩm quả mãng cầu.        </w:t>
      </w:r>
    </w:p>
    <w:p w:rsidR="00B77E6D" w:rsidRPr="002B0193" w:rsidRDefault="00B77E6D" w:rsidP="001D2559">
      <w:pPr>
        <w:spacing w:before="60"/>
        <w:ind w:firstLine="720"/>
        <w:jc w:val="both"/>
        <w:rPr>
          <w:bCs/>
          <w:sz w:val="28"/>
          <w:szCs w:val="28"/>
          <w:lang w:val="it-IT"/>
        </w:rPr>
      </w:pPr>
      <w:r w:rsidRPr="002B0193">
        <w:rPr>
          <w:bCs/>
          <w:sz w:val="28"/>
          <w:szCs w:val="28"/>
          <w:lang w:val="it-IT"/>
        </w:rPr>
        <w:t>Hình thức chăn nuôi nhỏ lẻ dần được thay thế, hình thành khu vực chuyển đổi, chăn nuôi tập trung. Các trang trại, gia trại chăn nuôi tập trung phát triển mạnh, đến nay trên địa bàn các xã có 13 trang trại (tổng đàn gia súc, gia cầm  61.018 con), 02 cơ sở (nuôi gia cầm) và 388</w:t>
      </w:r>
      <w:r w:rsidR="008211D4" w:rsidRPr="002B0193">
        <w:rPr>
          <w:bCs/>
          <w:sz w:val="28"/>
          <w:szCs w:val="28"/>
          <w:lang w:val="it-IT"/>
        </w:rPr>
        <w:t xml:space="preserve"> </w:t>
      </w:r>
      <w:r w:rsidRPr="002B0193">
        <w:rPr>
          <w:bCs/>
          <w:sz w:val="28"/>
          <w:szCs w:val="28"/>
          <w:lang w:val="it-IT"/>
        </w:rPr>
        <w:t>hộ có giấy chứng nhận an toàn dịch cúm gia cầm.</w:t>
      </w:r>
    </w:p>
    <w:p w:rsidR="00911A50" w:rsidRPr="002B0193" w:rsidRDefault="00911A50" w:rsidP="001D2559">
      <w:pPr>
        <w:spacing w:before="60"/>
        <w:ind w:firstLine="720"/>
        <w:jc w:val="both"/>
        <w:rPr>
          <w:sz w:val="28"/>
          <w:szCs w:val="28"/>
          <w:lang w:val="de-DE"/>
        </w:rPr>
      </w:pPr>
      <w:r w:rsidRPr="002B0193">
        <w:rPr>
          <w:sz w:val="28"/>
          <w:szCs w:val="28"/>
          <w:lang w:val="de-DE"/>
        </w:rPr>
        <w:t>Công tác</w:t>
      </w:r>
      <w:r w:rsidR="00830788" w:rsidRPr="002B0193">
        <w:rPr>
          <w:sz w:val="28"/>
          <w:szCs w:val="28"/>
          <w:lang w:val="de-DE"/>
        </w:rPr>
        <w:t xml:space="preserve"> khuyến nông, ứng dụng khoa học </w:t>
      </w:r>
      <w:r w:rsidRPr="002B0193">
        <w:rPr>
          <w:sz w:val="28"/>
          <w:szCs w:val="28"/>
          <w:lang w:val="de-DE"/>
        </w:rPr>
        <w:t xml:space="preserve">công nghệ được quan tâm triển khai, </w:t>
      </w:r>
      <w:r w:rsidR="008211D4" w:rsidRPr="002B0193">
        <w:rPr>
          <w:sz w:val="28"/>
          <w:szCs w:val="28"/>
          <w:lang w:val="de-DE"/>
        </w:rPr>
        <w:t xml:space="preserve">hơn </w:t>
      </w:r>
      <w:r w:rsidRPr="002B0193">
        <w:rPr>
          <w:sz w:val="28"/>
          <w:szCs w:val="28"/>
          <w:lang w:val="de-DE"/>
        </w:rPr>
        <w:t xml:space="preserve">10 năm qua, Thành phố đã triển khai 43 mô hình, dự án khuyến nông và 08 dự án hỗ trợ phát triển sản xuất, kinh phí 2.389,937 triệu đồng, cụ thể:   </w:t>
      </w:r>
    </w:p>
    <w:p w:rsidR="00911A50" w:rsidRPr="002B0193" w:rsidRDefault="00911A50" w:rsidP="001D2559">
      <w:pPr>
        <w:spacing w:before="60"/>
        <w:ind w:firstLine="720"/>
        <w:jc w:val="both"/>
        <w:rPr>
          <w:sz w:val="28"/>
          <w:szCs w:val="28"/>
          <w:lang w:val="de-DE"/>
        </w:rPr>
      </w:pPr>
      <w:r w:rsidRPr="002B0193">
        <w:rPr>
          <w:sz w:val="28"/>
          <w:szCs w:val="28"/>
          <w:lang w:val="de-DE"/>
        </w:rPr>
        <w:t>+ 20 mô hình về trồng trọt với kinh phí 509,373 triệu đồng (sản xuất theo hướng VietGap, quy trình chăm sóc thâm canh, sử dụng bẫy sinh học, túi bao trái</w:t>
      </w:r>
      <w:r w:rsidR="00CC73D3" w:rsidRPr="002B0193">
        <w:rPr>
          <w:sz w:val="28"/>
          <w:szCs w:val="28"/>
          <w:lang w:val="de-DE"/>
        </w:rPr>
        <w:t>,</w:t>
      </w:r>
      <w:r w:rsidRPr="002B0193">
        <w:rPr>
          <w:sz w:val="28"/>
          <w:szCs w:val="28"/>
          <w:lang w:val="de-DE"/>
        </w:rPr>
        <w:t>… trên các loại cây ăn quả có hiệu quả kinh tế cao như bưởi da xanh, cam, quýt, xoài, mãng cầu, các loại rau an toàn, sản xuất nấm sò…).</w:t>
      </w:r>
    </w:p>
    <w:p w:rsidR="00B77E6D" w:rsidRPr="002B0193" w:rsidRDefault="00B77E6D" w:rsidP="001D2559">
      <w:pPr>
        <w:spacing w:before="60"/>
        <w:ind w:firstLine="720"/>
        <w:jc w:val="both"/>
        <w:rPr>
          <w:sz w:val="28"/>
          <w:szCs w:val="28"/>
          <w:lang w:val="de-DE"/>
        </w:rPr>
      </w:pPr>
      <w:r w:rsidRPr="002B0193">
        <w:rPr>
          <w:sz w:val="28"/>
          <w:szCs w:val="28"/>
          <w:lang w:val="de-DE"/>
        </w:rPr>
        <w:t xml:space="preserve">+ 23 mô hình về chăn nuôi, thủy sản với kinh phí 902,864 triệu đồng (nuôi bò thịt vỗ béo, nuôi heo, gà, vịt theo hướng ATSH và áp dụng VIETGAHP, sử dụng đệm lót sinh học và làm hầm biogas trong nuôi gà, heo nhằm giảm thiểu ô </w:t>
      </w:r>
      <w:r w:rsidRPr="002B0193">
        <w:rPr>
          <w:sz w:val="28"/>
          <w:szCs w:val="28"/>
          <w:lang w:val="de-DE"/>
        </w:rPr>
        <w:lastRenderedPageBreak/>
        <w:t>nhiễm môi trường, nuôi một số loài thủy sản có giá trị kinh tế cao như cá Thát lát, cá rô đồng, tôm càng xanh, ba ba</w:t>
      </w:r>
      <w:r w:rsidR="00CC73D3" w:rsidRPr="002B0193">
        <w:rPr>
          <w:sz w:val="28"/>
          <w:szCs w:val="28"/>
          <w:lang w:val="de-DE"/>
        </w:rPr>
        <w:t>,</w:t>
      </w:r>
      <w:r w:rsidRPr="002B0193">
        <w:rPr>
          <w:sz w:val="28"/>
          <w:szCs w:val="28"/>
          <w:lang w:val="de-DE"/>
        </w:rPr>
        <w:t>…)</w:t>
      </w:r>
    </w:p>
    <w:p w:rsidR="00B77E6D" w:rsidRPr="002B0193" w:rsidRDefault="00B77E6D" w:rsidP="001D2559">
      <w:pPr>
        <w:spacing w:before="60"/>
        <w:ind w:firstLine="720"/>
        <w:jc w:val="both"/>
        <w:rPr>
          <w:sz w:val="28"/>
          <w:szCs w:val="28"/>
          <w:lang w:val="pt-PT"/>
        </w:rPr>
      </w:pPr>
      <w:r w:rsidRPr="002B0193">
        <w:rPr>
          <w:sz w:val="28"/>
          <w:szCs w:val="28"/>
          <w:lang w:val="de-DE"/>
        </w:rPr>
        <w:t xml:space="preserve">+ 02 dự án hỗ trợ phát triển sản xuất liên kết theo chuỗi giá trị gắn với </w:t>
      </w:r>
      <w:r w:rsidRPr="002B0193">
        <w:rPr>
          <w:sz w:val="28"/>
          <w:szCs w:val="28"/>
          <w:lang w:val="pt-PT"/>
        </w:rPr>
        <w:t>sản xuất với tiêu thụ sản phẩm</w:t>
      </w:r>
      <w:r w:rsidRPr="002B0193">
        <w:rPr>
          <w:sz w:val="28"/>
          <w:szCs w:val="28"/>
          <w:lang w:val="de-DE"/>
        </w:rPr>
        <w:t xml:space="preserve"> (Chương trình MTQG xây dựng nông thôn mới) với k</w:t>
      </w:r>
      <w:r w:rsidR="00830788" w:rsidRPr="002B0193">
        <w:rPr>
          <w:sz w:val="28"/>
          <w:szCs w:val="28"/>
          <w:lang w:val="de-DE"/>
        </w:rPr>
        <w:t xml:space="preserve">inh phí 400 triệu đồng gồm: (1) </w:t>
      </w:r>
      <w:r w:rsidRPr="002B0193">
        <w:rPr>
          <w:sz w:val="28"/>
          <w:szCs w:val="28"/>
          <w:lang w:val="pl-PL"/>
        </w:rPr>
        <w:t xml:space="preserve">nuôi gà ta theo quy trình tiêu chuẩn VietGAHP, (2) </w:t>
      </w:r>
      <w:r w:rsidRPr="002B0193">
        <w:rPr>
          <w:sz w:val="28"/>
          <w:szCs w:val="28"/>
          <w:lang w:val="pt-PT"/>
        </w:rPr>
        <w:t>sản xuất mãng cầu theo quy trình tiêu chuẩn VietGAP.</w:t>
      </w:r>
    </w:p>
    <w:p w:rsidR="00B77E6D" w:rsidRPr="002B0193" w:rsidRDefault="00B77E6D" w:rsidP="001D2559">
      <w:pPr>
        <w:spacing w:before="60"/>
        <w:ind w:firstLine="720"/>
        <w:jc w:val="both"/>
        <w:rPr>
          <w:sz w:val="28"/>
          <w:szCs w:val="28"/>
          <w:lang w:val="pl-PL"/>
        </w:rPr>
      </w:pPr>
      <w:r w:rsidRPr="002B0193">
        <w:rPr>
          <w:sz w:val="28"/>
          <w:szCs w:val="28"/>
          <w:lang w:val="pt-PT"/>
        </w:rPr>
        <w:t xml:space="preserve">+ 06 dự án phát triển sản xuất đa dạng hóa sinh kế chăn nuôi bò sinh sản </w:t>
      </w:r>
      <w:r w:rsidR="00AD788A" w:rsidRPr="002B0193">
        <w:rPr>
          <w:sz w:val="28"/>
          <w:szCs w:val="28"/>
          <w:lang w:val="pt-PT"/>
        </w:rPr>
        <w:t>với kinh phí 577,7 triệu đồng.</w:t>
      </w:r>
    </w:p>
    <w:p w:rsidR="00911A50" w:rsidRPr="002B0193" w:rsidRDefault="00B77E6D" w:rsidP="001D2559">
      <w:pPr>
        <w:pStyle w:val="ListParagraph"/>
        <w:spacing w:before="60"/>
        <w:ind w:left="90" w:firstLine="720"/>
        <w:jc w:val="both"/>
        <w:rPr>
          <w:rFonts w:ascii="Times New Roman" w:hAnsi="Times New Roman" w:cs="Times New Roman"/>
          <w:color w:val="auto"/>
          <w:sz w:val="28"/>
          <w:szCs w:val="28"/>
        </w:rPr>
      </w:pPr>
      <w:r w:rsidRPr="002B0193">
        <w:rPr>
          <w:rFonts w:ascii="Times New Roman" w:hAnsi="Times New Roman" w:cs="Times New Roman"/>
          <w:color w:val="auto"/>
          <w:sz w:val="28"/>
          <w:szCs w:val="28"/>
        </w:rPr>
        <w:t>Nhìn chung các mô hình, dự án khuyến nông đều chuyển giao các tiến bộ KHKT đến nông dân, và đạt các chỉ tiêu về kỹ thuật, hiệu quả kinh tế theo yêu cầu của từng mô hình. Từ đó nhân rộng các mô hình phù hợp, hiệu quả, hướng đến việc chuyển đổi tái cơ cấu cây trồng, vật nuôi trên địa bàn Thành phố theo định hướng chung về cơ cấu lại ngành nông nghiệp của tỉnh nhà.</w:t>
      </w:r>
    </w:p>
    <w:p w:rsidR="00B77E6D" w:rsidRPr="002B0193" w:rsidRDefault="008211D4" w:rsidP="001D2559">
      <w:pPr>
        <w:spacing w:before="60"/>
        <w:ind w:firstLine="720"/>
        <w:jc w:val="both"/>
        <w:rPr>
          <w:bCs/>
          <w:sz w:val="28"/>
          <w:szCs w:val="28"/>
          <w:lang w:val="de-DE"/>
        </w:rPr>
      </w:pPr>
      <w:r w:rsidRPr="002B0193">
        <w:rPr>
          <w:bCs/>
          <w:sz w:val="28"/>
          <w:szCs w:val="28"/>
          <w:lang w:val="de-DE"/>
        </w:rPr>
        <w:t>b)</w:t>
      </w:r>
      <w:r w:rsidR="00B77E6D" w:rsidRPr="002B0193">
        <w:rPr>
          <w:bCs/>
          <w:sz w:val="28"/>
          <w:szCs w:val="28"/>
          <w:lang w:val="de-DE"/>
        </w:rPr>
        <w:t xml:space="preserve">Về công nghiệp, tiểu thủ công nghiệp, thương mại, </w:t>
      </w:r>
      <w:r w:rsidRPr="002B0193">
        <w:rPr>
          <w:bCs/>
          <w:sz w:val="28"/>
          <w:szCs w:val="28"/>
          <w:lang w:val="de-DE"/>
        </w:rPr>
        <w:t xml:space="preserve">ngành nghề, </w:t>
      </w:r>
      <w:r w:rsidR="00B77E6D" w:rsidRPr="002B0193">
        <w:rPr>
          <w:bCs/>
          <w:sz w:val="28"/>
          <w:szCs w:val="28"/>
          <w:lang w:val="de-DE"/>
        </w:rPr>
        <w:t xml:space="preserve">dịch vụ: </w:t>
      </w:r>
    </w:p>
    <w:p w:rsidR="00FC4151" w:rsidRPr="002B0193" w:rsidRDefault="00C736DC" w:rsidP="00FC4151">
      <w:pPr>
        <w:shd w:val="clear" w:color="auto" w:fill="FFFFFF"/>
        <w:spacing w:before="60"/>
        <w:ind w:firstLine="720"/>
        <w:jc w:val="both"/>
        <w:rPr>
          <w:sz w:val="28"/>
          <w:szCs w:val="28"/>
        </w:rPr>
      </w:pPr>
      <w:r w:rsidRPr="002B0193">
        <w:rPr>
          <w:sz w:val="28"/>
          <w:szCs w:val="28"/>
          <w:lang w:val="de-DE"/>
        </w:rPr>
        <w:t xml:space="preserve">- </w:t>
      </w:r>
      <w:r w:rsidR="006D46CF" w:rsidRPr="002B0193">
        <w:rPr>
          <w:sz w:val="28"/>
          <w:szCs w:val="28"/>
          <w:lang w:val="de-DE"/>
        </w:rPr>
        <w:t xml:space="preserve">Năm 2022, </w:t>
      </w:r>
      <w:r w:rsidR="006D46CF" w:rsidRPr="002B0193">
        <w:rPr>
          <w:sz w:val="28"/>
          <w:szCs w:val="28"/>
        </w:rPr>
        <w:t>g</w:t>
      </w:r>
      <w:r w:rsidR="00FC4151" w:rsidRPr="002B0193">
        <w:rPr>
          <w:sz w:val="28"/>
          <w:szCs w:val="28"/>
          <w:lang w:val="vi-VN"/>
        </w:rPr>
        <w:t xml:space="preserve">iá trị sản xuất công nghiệp - Xây dựng </w:t>
      </w:r>
      <w:r w:rsidR="00664D0E" w:rsidRPr="002B0193">
        <w:rPr>
          <w:sz w:val="28"/>
          <w:szCs w:val="28"/>
          <w:lang w:val="vi-VN"/>
        </w:rPr>
        <w:t>8</w:t>
      </w:r>
      <w:r w:rsidR="00664D0E" w:rsidRPr="002B0193">
        <w:rPr>
          <w:sz w:val="28"/>
          <w:szCs w:val="28"/>
        </w:rPr>
        <w:t>.</w:t>
      </w:r>
      <w:r w:rsidR="00664D0E" w:rsidRPr="002B0193">
        <w:rPr>
          <w:sz w:val="28"/>
          <w:szCs w:val="28"/>
          <w:lang w:val="vi-VN"/>
        </w:rPr>
        <w:t>302</w:t>
      </w:r>
      <w:r w:rsidR="00664D0E" w:rsidRPr="002B0193">
        <w:rPr>
          <w:sz w:val="28"/>
          <w:szCs w:val="28"/>
        </w:rPr>
        <w:t>,</w:t>
      </w:r>
      <w:r w:rsidR="00664D0E" w:rsidRPr="002B0193">
        <w:rPr>
          <w:sz w:val="28"/>
          <w:szCs w:val="28"/>
          <w:lang w:val="vi-VN"/>
        </w:rPr>
        <w:t>114</w:t>
      </w:r>
      <w:r w:rsidR="00FC4151" w:rsidRPr="002B0193">
        <w:rPr>
          <w:sz w:val="28"/>
          <w:szCs w:val="28"/>
          <w:lang w:val="vi-VN"/>
        </w:rPr>
        <w:t xml:space="preserve"> tỷ đồng tăng </w:t>
      </w:r>
      <w:r w:rsidR="00664D0E" w:rsidRPr="002B0193">
        <w:rPr>
          <w:sz w:val="28"/>
          <w:szCs w:val="28"/>
          <w:lang w:val="vi-VN"/>
        </w:rPr>
        <w:t>1</w:t>
      </w:r>
      <w:r w:rsidR="00664D0E" w:rsidRPr="002B0193">
        <w:rPr>
          <w:sz w:val="28"/>
          <w:szCs w:val="28"/>
        </w:rPr>
        <w:t>1,26</w:t>
      </w:r>
      <w:r w:rsidR="00FC4151" w:rsidRPr="002B0193">
        <w:rPr>
          <w:sz w:val="28"/>
          <w:szCs w:val="28"/>
          <w:lang w:val="vi-VN"/>
        </w:rPr>
        <w:t>%</w:t>
      </w:r>
      <w:r w:rsidR="00664D0E" w:rsidRPr="002B0193">
        <w:rPr>
          <w:sz w:val="28"/>
          <w:szCs w:val="28"/>
        </w:rPr>
        <w:t xml:space="preserve"> (so năm 2021)</w:t>
      </w:r>
      <w:r w:rsidR="00FC4151" w:rsidRPr="002B0193">
        <w:rPr>
          <w:sz w:val="28"/>
          <w:szCs w:val="28"/>
          <w:lang w:val="vi-VN"/>
        </w:rPr>
        <w:t xml:space="preserve">; giá trị sản xuất thương mại - khách sạn - nhà hàng </w:t>
      </w:r>
      <w:r w:rsidR="006D46CF" w:rsidRPr="002B0193">
        <w:rPr>
          <w:sz w:val="28"/>
          <w:szCs w:val="28"/>
          <w:lang w:val="vi-VN"/>
        </w:rPr>
        <w:t>3</w:t>
      </w:r>
      <w:r w:rsidR="006D46CF" w:rsidRPr="002B0193">
        <w:rPr>
          <w:sz w:val="28"/>
          <w:szCs w:val="28"/>
        </w:rPr>
        <w:t>.</w:t>
      </w:r>
      <w:r w:rsidR="006D46CF" w:rsidRPr="002B0193">
        <w:rPr>
          <w:sz w:val="28"/>
          <w:szCs w:val="28"/>
          <w:lang w:val="vi-VN"/>
        </w:rPr>
        <w:t>031</w:t>
      </w:r>
      <w:r w:rsidR="006D46CF" w:rsidRPr="002B0193">
        <w:rPr>
          <w:sz w:val="28"/>
          <w:szCs w:val="28"/>
        </w:rPr>
        <w:t>,</w:t>
      </w:r>
      <w:r w:rsidR="006D46CF" w:rsidRPr="002B0193">
        <w:rPr>
          <w:sz w:val="28"/>
          <w:szCs w:val="28"/>
          <w:lang w:val="vi-VN"/>
        </w:rPr>
        <w:t>42</w:t>
      </w:r>
      <w:r w:rsidR="006D46CF" w:rsidRPr="002B0193">
        <w:rPr>
          <w:sz w:val="28"/>
          <w:szCs w:val="28"/>
        </w:rPr>
        <w:t xml:space="preserve"> </w:t>
      </w:r>
      <w:r w:rsidR="006D46CF" w:rsidRPr="002B0193">
        <w:rPr>
          <w:sz w:val="28"/>
          <w:szCs w:val="28"/>
          <w:lang w:val="vi-VN"/>
        </w:rPr>
        <w:t xml:space="preserve">tỷ đồng tăng </w:t>
      </w:r>
      <w:r w:rsidR="006D46CF" w:rsidRPr="002B0193">
        <w:rPr>
          <w:sz w:val="28"/>
          <w:szCs w:val="28"/>
        </w:rPr>
        <w:t>21,95</w:t>
      </w:r>
      <w:r w:rsidR="00FC4151" w:rsidRPr="002B0193">
        <w:rPr>
          <w:sz w:val="28"/>
          <w:szCs w:val="28"/>
          <w:lang w:val="vi-VN"/>
        </w:rPr>
        <w:t>%</w:t>
      </w:r>
      <w:r w:rsidR="006D46CF" w:rsidRPr="002B0193">
        <w:rPr>
          <w:sz w:val="28"/>
          <w:szCs w:val="28"/>
        </w:rPr>
        <w:t xml:space="preserve"> (so năm 2021)</w:t>
      </w:r>
      <w:r w:rsidR="00FC4151" w:rsidRPr="002B0193">
        <w:rPr>
          <w:sz w:val="28"/>
          <w:szCs w:val="28"/>
          <w:lang w:val="vi-VN"/>
        </w:rPr>
        <w:t>.</w:t>
      </w:r>
    </w:p>
    <w:p w:rsidR="007521DA" w:rsidRPr="002B0193" w:rsidRDefault="00C736DC" w:rsidP="001D2559">
      <w:pPr>
        <w:tabs>
          <w:tab w:val="left" w:pos="1120"/>
        </w:tabs>
        <w:spacing w:before="60"/>
        <w:ind w:firstLine="720"/>
        <w:jc w:val="both"/>
        <w:rPr>
          <w:sz w:val="28"/>
          <w:szCs w:val="28"/>
          <w:lang w:val="it-IT"/>
        </w:rPr>
      </w:pPr>
      <w:r w:rsidRPr="002B0193">
        <w:rPr>
          <w:sz w:val="28"/>
          <w:szCs w:val="28"/>
          <w:lang w:val="it-IT"/>
        </w:rPr>
        <w:t xml:space="preserve">- </w:t>
      </w:r>
      <w:r w:rsidR="00B77E6D" w:rsidRPr="002B0193">
        <w:rPr>
          <w:sz w:val="28"/>
          <w:szCs w:val="28"/>
          <w:lang w:val="it-IT"/>
        </w:rPr>
        <w:t>Lĩnh vực thương mại, dịch vụ phát triển mạnh, phối hợp với tỉnh mời gọi nhiều tổ chức, cá nhân đầu tư phát triển, đa dạng hóa các loại hình dịch vụ phát triển; khu du lịch Núi Bà Đen hoàn thành một số hạng mục cơ bản</w:t>
      </w:r>
      <w:r w:rsidR="006D46CF" w:rsidRPr="002B0193">
        <w:rPr>
          <w:sz w:val="28"/>
          <w:szCs w:val="28"/>
          <w:lang w:val="it-IT"/>
        </w:rPr>
        <w:t xml:space="preserve"> đi vào hoạt động</w:t>
      </w:r>
      <w:r w:rsidR="00B77E6D" w:rsidRPr="002B0193">
        <w:rPr>
          <w:sz w:val="28"/>
          <w:szCs w:val="28"/>
          <w:lang w:val="it-IT"/>
        </w:rPr>
        <w:t xml:space="preserve">, phát triển các loại hình dịch vụ lưu trú và dịch vụ ăn uống, đang đẩy mạnh đầu tư xây dựng; lượng du khách đến tham quan khu du lịch Núi Bà tăng, đạt trên 2 triệu khách/năm; có 03 siêu thị, 01 trung tâm thương mại khách sạn 5 sao, 16 cửa hàng tiện ích, 02 chợ hạng 2 và 08 chợ hạng 03, trong đó 03 chợ truyền thống ở </w:t>
      </w:r>
      <w:r w:rsidR="006D46CF" w:rsidRPr="002B0193">
        <w:rPr>
          <w:sz w:val="28"/>
          <w:szCs w:val="28"/>
          <w:lang w:val="it-IT"/>
        </w:rPr>
        <w:t xml:space="preserve">03 </w:t>
      </w:r>
      <w:r w:rsidR="00B77E6D" w:rsidRPr="002B0193">
        <w:rPr>
          <w:sz w:val="28"/>
          <w:szCs w:val="28"/>
          <w:lang w:val="it-IT"/>
        </w:rPr>
        <w:t>xã được đầu tư nâng cấp; sản phẩm trái cây Mãng cầu được đăng ký chỉ dẫn địa lý Mãng cầu Bà Đen.</w:t>
      </w:r>
    </w:p>
    <w:p w:rsidR="007521DA" w:rsidRPr="002B0193" w:rsidRDefault="00C736DC" w:rsidP="00C736DC">
      <w:pPr>
        <w:spacing w:before="40" w:line="264" w:lineRule="auto"/>
        <w:ind w:firstLine="720"/>
        <w:jc w:val="both"/>
        <w:rPr>
          <w:lang w:val="nl-NL"/>
        </w:rPr>
      </w:pPr>
      <w:r w:rsidRPr="002B0193">
        <w:rPr>
          <w:spacing w:val="-2"/>
          <w:sz w:val="28"/>
          <w:szCs w:val="28"/>
          <w:lang w:val="nl-NL"/>
        </w:rPr>
        <w:t xml:space="preserve">- </w:t>
      </w:r>
      <w:r w:rsidR="007521DA" w:rsidRPr="002B0193">
        <w:rPr>
          <w:spacing w:val="-2"/>
          <w:sz w:val="28"/>
          <w:szCs w:val="28"/>
          <w:lang w:val="nl-NL"/>
        </w:rPr>
        <w:t>Hoạt động tín dụng có hiệu quả, doanh thu hàng năm đạt 55,004 tỷ đồng, góp phần giải quyết việc làm, tăng thu nhập và ổn định đời sống nhân dân. Tạo điều kiện hộ gia đình, cá nhân</w:t>
      </w:r>
      <w:r w:rsidR="00804502" w:rsidRPr="002B0193">
        <w:rPr>
          <w:spacing w:val="-2"/>
          <w:sz w:val="28"/>
          <w:szCs w:val="28"/>
          <w:lang w:val="nl-NL"/>
        </w:rPr>
        <w:t xml:space="preserve"> đăng ký kinh doanh mới là 12.198</w:t>
      </w:r>
      <w:r w:rsidR="007521DA" w:rsidRPr="002B0193">
        <w:rPr>
          <w:spacing w:val="-2"/>
          <w:sz w:val="28"/>
          <w:szCs w:val="28"/>
          <w:lang w:val="nl-NL"/>
        </w:rPr>
        <w:t xml:space="preserve"> hộ</w:t>
      </w:r>
      <w:r w:rsidR="006D46CF" w:rsidRPr="002B0193">
        <w:rPr>
          <w:spacing w:val="-2"/>
          <w:sz w:val="28"/>
          <w:szCs w:val="28"/>
          <w:lang w:val="nl-NL"/>
        </w:rPr>
        <w:t>, l</w:t>
      </w:r>
      <w:r w:rsidR="007521DA" w:rsidRPr="002B0193">
        <w:rPr>
          <w:spacing w:val="-2"/>
          <w:sz w:val="28"/>
          <w:szCs w:val="28"/>
          <w:lang w:val="it-IT"/>
        </w:rPr>
        <w:t xml:space="preserve">ũy kế trên địa bàn Thành phố có </w:t>
      </w:r>
      <w:r w:rsidR="00804502" w:rsidRPr="002B0193">
        <w:rPr>
          <w:sz w:val="28"/>
          <w:szCs w:val="28"/>
          <w:lang w:val="nl-NL"/>
        </w:rPr>
        <w:t>19.753 hộ đăng ký kinh doanh, với tổng vốn đăng ký 3.897 tỷ đồng</w:t>
      </w:r>
      <w:r w:rsidR="00804502" w:rsidRPr="002B0193">
        <w:rPr>
          <w:lang w:val="nl-NL"/>
        </w:rPr>
        <w:t xml:space="preserve">. </w:t>
      </w:r>
      <w:r w:rsidR="007521DA" w:rsidRPr="002B0193">
        <w:rPr>
          <w:spacing w:val="-2"/>
          <w:sz w:val="28"/>
          <w:szCs w:val="28"/>
          <w:lang w:val="nl-NL"/>
        </w:rPr>
        <w:t xml:space="preserve">Toàn Thành phố hiện có 1.551 doanh nghiệp, với vốn đăng ký là 17.699 tỷ đồng. Dịch vụ vận tải công cộng, dịch vụ bưu chính </w:t>
      </w:r>
      <w:r w:rsidR="00830788" w:rsidRPr="002B0193">
        <w:rPr>
          <w:spacing w:val="-2"/>
          <w:sz w:val="28"/>
          <w:szCs w:val="28"/>
          <w:lang w:val="nl-NL"/>
        </w:rPr>
        <w:t>-</w:t>
      </w:r>
      <w:r w:rsidR="007521DA" w:rsidRPr="002B0193">
        <w:rPr>
          <w:spacing w:val="-2"/>
          <w:sz w:val="28"/>
          <w:szCs w:val="28"/>
          <w:lang w:val="nl-NL"/>
        </w:rPr>
        <w:t xml:space="preserve"> viễn thông</w:t>
      </w:r>
      <w:r w:rsidR="00CC73D3" w:rsidRPr="002B0193">
        <w:rPr>
          <w:spacing w:val="-2"/>
          <w:sz w:val="28"/>
          <w:szCs w:val="28"/>
          <w:lang w:val="nl-NL"/>
        </w:rPr>
        <w:t>,</w:t>
      </w:r>
      <w:r w:rsidR="007521DA" w:rsidRPr="002B0193">
        <w:rPr>
          <w:spacing w:val="-2"/>
          <w:sz w:val="28"/>
          <w:szCs w:val="28"/>
          <w:lang w:val="nl-NL"/>
        </w:rPr>
        <w:t xml:space="preserve">… ngày càng mang lại nhiều tiện ích, phục vụ tốt hơn nhu cầu sử dụng các loại hình dịch vụ mới của người dân, góp phần thúc đẩy các hoạt động sản xuất, kinh doanh và đời sống xã hội.    </w:t>
      </w:r>
    </w:p>
    <w:p w:rsidR="007521DA" w:rsidRPr="002B0193" w:rsidRDefault="00C736DC" w:rsidP="001D2559">
      <w:pPr>
        <w:spacing w:before="60"/>
        <w:ind w:firstLine="720"/>
        <w:jc w:val="both"/>
        <w:rPr>
          <w:sz w:val="28"/>
          <w:szCs w:val="28"/>
          <w:lang w:val="de-DE"/>
        </w:rPr>
      </w:pPr>
      <w:r w:rsidRPr="002B0193">
        <w:rPr>
          <w:sz w:val="28"/>
          <w:szCs w:val="28"/>
          <w:lang w:val="it-IT"/>
        </w:rPr>
        <w:t xml:space="preserve">- </w:t>
      </w:r>
      <w:r w:rsidR="007521DA" w:rsidRPr="002B0193">
        <w:rPr>
          <w:sz w:val="28"/>
          <w:szCs w:val="28"/>
          <w:lang w:val="it-IT"/>
        </w:rPr>
        <w:t xml:space="preserve">Các cơ sở sản xuất được quan tâm phát triển gắn với bảo vệ môi trường. Thực hiện chính sách khuyến công hỗ trợ các cơ sở sản xuất công nghiệp, tiểu thủ công nghiệp mở rộng quy mô sản xuất, ứng dụng khoa học - kỹ thuật, đổi mới công nghệ, đa dạng hóa sản phẩm nâng cao năng suất, chất lượng và hiệu quả. </w:t>
      </w:r>
    </w:p>
    <w:p w:rsidR="00B77E6D" w:rsidRPr="002B0193" w:rsidRDefault="00C736DC" w:rsidP="001D2559">
      <w:pPr>
        <w:spacing w:before="60"/>
        <w:ind w:firstLine="720"/>
        <w:jc w:val="both"/>
        <w:rPr>
          <w:bCs/>
          <w:sz w:val="28"/>
          <w:szCs w:val="28"/>
          <w:lang w:val="de-DE"/>
        </w:rPr>
      </w:pPr>
      <w:r w:rsidRPr="002B0193">
        <w:rPr>
          <w:bCs/>
          <w:sz w:val="28"/>
          <w:szCs w:val="28"/>
          <w:lang w:val="de-DE"/>
        </w:rPr>
        <w:t>-</w:t>
      </w:r>
      <w:r w:rsidR="00B77E6D" w:rsidRPr="002B0193">
        <w:rPr>
          <w:bCs/>
          <w:sz w:val="28"/>
          <w:szCs w:val="28"/>
          <w:lang w:val="de-DE"/>
        </w:rPr>
        <w:t xml:space="preserve">Thực hiện Chương trình mỗi xã một sản phẩm (OCOP) </w:t>
      </w:r>
      <w:r w:rsidR="003D257F" w:rsidRPr="002B0193">
        <w:rPr>
          <w:bCs/>
          <w:sz w:val="28"/>
          <w:szCs w:val="28"/>
          <w:lang w:val="de-DE"/>
        </w:rPr>
        <w:t>đến năm 2022, thành phố Tây Ninh có 14</w:t>
      </w:r>
      <w:r w:rsidR="00B77E6D" w:rsidRPr="002B0193">
        <w:rPr>
          <w:bCs/>
          <w:sz w:val="28"/>
          <w:szCs w:val="28"/>
          <w:lang w:val="de-DE"/>
        </w:rPr>
        <w:t xml:space="preserve"> s</w:t>
      </w:r>
      <w:r w:rsidR="003D257F" w:rsidRPr="002B0193">
        <w:rPr>
          <w:bCs/>
          <w:sz w:val="28"/>
          <w:szCs w:val="28"/>
          <w:lang w:val="de-DE"/>
        </w:rPr>
        <w:t>ản phẩm</w:t>
      </w:r>
      <w:r w:rsidR="000869B1" w:rsidRPr="002B0193">
        <w:rPr>
          <w:bCs/>
          <w:sz w:val="28"/>
          <w:szCs w:val="28"/>
          <w:lang w:val="de-DE"/>
        </w:rPr>
        <w:t xml:space="preserve"> </w:t>
      </w:r>
      <w:r w:rsidR="000869B1" w:rsidRPr="002B0193">
        <w:rPr>
          <w:sz w:val="28"/>
          <w:szCs w:val="28"/>
          <w:lang w:val="sv-SE"/>
        </w:rPr>
        <w:t>(05 sản phẩm đạt hạng 04 sao và 09 sản phẩm đạt hạng 03 sao)</w:t>
      </w:r>
      <w:r w:rsidR="009D281F" w:rsidRPr="002B0193">
        <w:rPr>
          <w:sz w:val="28"/>
          <w:szCs w:val="28"/>
          <w:lang w:val="sv-SE"/>
        </w:rPr>
        <w:t xml:space="preserve">, trong đó trên địa bàn 03 xã có 05 </w:t>
      </w:r>
      <w:r w:rsidR="009D281F" w:rsidRPr="002B0193">
        <w:rPr>
          <w:bCs/>
          <w:sz w:val="28"/>
          <w:szCs w:val="28"/>
          <w:lang w:val="de-DE"/>
        </w:rPr>
        <w:t>sản phẩm</w:t>
      </w:r>
      <w:r w:rsidRPr="002B0193">
        <w:rPr>
          <w:bCs/>
          <w:sz w:val="28"/>
          <w:szCs w:val="28"/>
          <w:lang w:val="de-DE"/>
        </w:rPr>
        <w:t xml:space="preserve"> đạt </w:t>
      </w:r>
      <w:r w:rsidRPr="002B0193">
        <w:rPr>
          <w:sz w:val="28"/>
          <w:szCs w:val="28"/>
          <w:lang w:val="sv-SE"/>
        </w:rPr>
        <w:t>hạng 03 sao</w:t>
      </w:r>
      <w:r w:rsidR="009D281F" w:rsidRPr="002B0193">
        <w:rPr>
          <w:bCs/>
          <w:sz w:val="28"/>
          <w:szCs w:val="28"/>
          <w:lang w:val="de-DE"/>
        </w:rPr>
        <w:t>.</w:t>
      </w:r>
    </w:p>
    <w:p w:rsidR="005351F9" w:rsidRPr="002B0193" w:rsidRDefault="005351F9" w:rsidP="001D2559">
      <w:pPr>
        <w:shd w:val="clear" w:color="auto" w:fill="FFFFFF"/>
        <w:spacing w:before="60"/>
        <w:ind w:firstLine="720"/>
        <w:jc w:val="both"/>
        <w:rPr>
          <w:i/>
          <w:sz w:val="28"/>
          <w:szCs w:val="28"/>
          <w:lang w:val="de-DE"/>
        </w:rPr>
      </w:pPr>
      <w:r w:rsidRPr="002B0193">
        <w:rPr>
          <w:sz w:val="28"/>
          <w:szCs w:val="28"/>
          <w:lang w:val="de-DE"/>
        </w:rPr>
        <w:t xml:space="preserve">c) </w:t>
      </w:r>
      <w:r w:rsidR="00B77E6D" w:rsidRPr="002B0193">
        <w:rPr>
          <w:sz w:val="28"/>
          <w:szCs w:val="28"/>
          <w:lang w:val="de-DE"/>
        </w:rPr>
        <w:t>Về Thu nhập</w:t>
      </w:r>
      <w:r w:rsidRPr="002B0193">
        <w:rPr>
          <w:sz w:val="28"/>
          <w:szCs w:val="28"/>
          <w:lang w:val="de-DE"/>
        </w:rPr>
        <w:t>, hộ nghèo</w:t>
      </w:r>
      <w:r w:rsidR="00B77E6D" w:rsidRPr="002B0193">
        <w:rPr>
          <w:i/>
          <w:sz w:val="28"/>
          <w:szCs w:val="28"/>
          <w:lang w:val="de-DE"/>
        </w:rPr>
        <w:t xml:space="preserve">: </w:t>
      </w:r>
    </w:p>
    <w:p w:rsidR="006F03F5" w:rsidRPr="002B0193" w:rsidRDefault="005351F9" w:rsidP="001D2559">
      <w:pPr>
        <w:shd w:val="clear" w:color="auto" w:fill="FFFFFF"/>
        <w:spacing w:before="60"/>
        <w:ind w:firstLine="720"/>
        <w:jc w:val="both"/>
        <w:rPr>
          <w:sz w:val="28"/>
          <w:szCs w:val="28"/>
          <w:lang w:val="de-DE"/>
        </w:rPr>
      </w:pPr>
      <w:r w:rsidRPr="002B0193">
        <w:rPr>
          <w:sz w:val="28"/>
          <w:szCs w:val="28"/>
          <w:lang w:val="de-DE"/>
        </w:rPr>
        <w:lastRenderedPageBreak/>
        <w:t xml:space="preserve">- </w:t>
      </w:r>
      <w:r w:rsidR="00B77E6D" w:rsidRPr="002B0193">
        <w:rPr>
          <w:sz w:val="28"/>
          <w:szCs w:val="28"/>
          <w:lang w:val="de-DE"/>
        </w:rPr>
        <w:t>Thu nhập bình quân đầu ng</w:t>
      </w:r>
      <w:r w:rsidRPr="002B0193">
        <w:rPr>
          <w:sz w:val="28"/>
          <w:szCs w:val="28"/>
          <w:lang w:val="de-DE"/>
        </w:rPr>
        <w:t>ười năm 2022</w:t>
      </w:r>
      <w:r w:rsidR="006456F4" w:rsidRPr="002B0193">
        <w:rPr>
          <w:sz w:val="28"/>
          <w:szCs w:val="28"/>
          <w:lang w:val="de-DE"/>
        </w:rPr>
        <w:t xml:space="preserve"> </w:t>
      </w:r>
      <w:r w:rsidR="00B77E6D" w:rsidRPr="002B0193">
        <w:rPr>
          <w:sz w:val="28"/>
          <w:szCs w:val="28"/>
          <w:lang w:val="de-DE"/>
        </w:rPr>
        <w:t xml:space="preserve">khu vực nông thôn đạt </w:t>
      </w:r>
      <w:r w:rsidR="00D43790" w:rsidRPr="002B0193">
        <w:rPr>
          <w:sz w:val="28"/>
          <w:szCs w:val="28"/>
          <w:lang w:val="de-DE"/>
        </w:rPr>
        <w:t>59,83</w:t>
      </w:r>
      <w:r w:rsidR="00B77E6D" w:rsidRPr="002B0193">
        <w:rPr>
          <w:sz w:val="28"/>
          <w:szCs w:val="28"/>
          <w:lang w:val="de-DE"/>
        </w:rPr>
        <w:t xml:space="preserve"> triệu đồng/người/năm: Bình Minh đạt </w:t>
      </w:r>
      <w:r w:rsidRPr="002B0193">
        <w:rPr>
          <w:sz w:val="28"/>
          <w:szCs w:val="28"/>
          <w:lang w:val="de-DE"/>
        </w:rPr>
        <w:t>78,03 triệu đồng/người</w:t>
      </w:r>
      <w:r w:rsidR="00B77E6D" w:rsidRPr="002B0193">
        <w:rPr>
          <w:sz w:val="28"/>
          <w:szCs w:val="28"/>
          <w:lang w:val="de-DE"/>
        </w:rPr>
        <w:t xml:space="preserve">/năm; </w:t>
      </w:r>
      <w:r w:rsidR="0020651A" w:rsidRPr="002B0193">
        <w:rPr>
          <w:sz w:val="28"/>
          <w:szCs w:val="28"/>
          <w:lang w:val="de-DE"/>
        </w:rPr>
        <w:t xml:space="preserve">Thạnh Tân đạt </w:t>
      </w:r>
      <w:r w:rsidR="00D43790" w:rsidRPr="002B0193">
        <w:rPr>
          <w:sz w:val="28"/>
          <w:szCs w:val="28"/>
          <w:lang w:val="de-DE"/>
        </w:rPr>
        <w:t>60,57</w:t>
      </w:r>
      <w:r w:rsidR="004A7611" w:rsidRPr="002B0193">
        <w:rPr>
          <w:sz w:val="28"/>
          <w:szCs w:val="28"/>
          <w:lang w:val="de-DE"/>
        </w:rPr>
        <w:t xml:space="preserve">triệu đồng/người/năm; </w:t>
      </w:r>
      <w:r w:rsidR="00B77E6D" w:rsidRPr="002B0193">
        <w:rPr>
          <w:sz w:val="28"/>
          <w:szCs w:val="28"/>
          <w:lang w:val="de-DE"/>
        </w:rPr>
        <w:t>Tân Bình đạt 59,</w:t>
      </w:r>
      <w:r w:rsidR="00D43790" w:rsidRPr="002B0193">
        <w:rPr>
          <w:sz w:val="28"/>
          <w:szCs w:val="28"/>
          <w:lang w:val="de-DE"/>
        </w:rPr>
        <w:t>0</w:t>
      </w:r>
      <w:r w:rsidR="00B77E6D" w:rsidRPr="002B0193">
        <w:rPr>
          <w:sz w:val="28"/>
          <w:szCs w:val="28"/>
          <w:lang w:val="de-DE"/>
        </w:rPr>
        <w:t xml:space="preserve">4 triệu đồng/người/năm. Kết quả: </w:t>
      </w:r>
      <w:r w:rsidRPr="002B0193">
        <w:rPr>
          <w:spacing w:val="-2"/>
          <w:sz w:val="28"/>
          <w:szCs w:val="28"/>
          <w:bdr w:val="none" w:sz="0" w:space="0" w:color="auto" w:frame="1"/>
        </w:rPr>
        <w:t xml:space="preserve">có </w:t>
      </w:r>
      <w:r w:rsidRPr="002B0193">
        <w:rPr>
          <w:spacing w:val="-2"/>
          <w:sz w:val="28"/>
          <w:szCs w:val="28"/>
          <w:bdr w:val="none" w:sz="0" w:space="0" w:color="auto" w:frame="1"/>
          <w:lang w:val="vi-VN"/>
        </w:rPr>
        <w:t xml:space="preserve">03/03 xã đạt tiêu chí số </w:t>
      </w:r>
      <w:r w:rsidRPr="002B0193">
        <w:rPr>
          <w:spacing w:val="-2"/>
          <w:sz w:val="28"/>
          <w:szCs w:val="28"/>
          <w:lang w:val="sv-SE"/>
        </w:rPr>
        <w:t>10 (</w:t>
      </w:r>
      <w:r w:rsidRPr="002B0193">
        <w:rPr>
          <w:sz w:val="28"/>
          <w:szCs w:val="28"/>
          <w:lang w:val="de-DE"/>
        </w:rPr>
        <w:t>Thu nhập</w:t>
      </w:r>
      <w:r w:rsidRPr="002B0193">
        <w:rPr>
          <w:spacing w:val="-2"/>
          <w:sz w:val="28"/>
          <w:szCs w:val="28"/>
          <w:bdr w:val="none" w:sz="0" w:space="0" w:color="auto" w:frame="1"/>
        </w:rPr>
        <w:t>)</w:t>
      </w:r>
      <w:r w:rsidRPr="002B0193">
        <w:rPr>
          <w:spacing w:val="-2"/>
          <w:sz w:val="28"/>
          <w:szCs w:val="28"/>
          <w:bdr w:val="none" w:sz="0" w:space="0" w:color="auto" w:frame="1"/>
          <w:lang w:val="vi-VN"/>
        </w:rPr>
        <w:t xml:space="preserve"> </w:t>
      </w:r>
      <w:r w:rsidRPr="002B0193">
        <w:rPr>
          <w:spacing w:val="-2"/>
          <w:sz w:val="28"/>
          <w:szCs w:val="28"/>
          <w:bdr w:val="none" w:sz="0" w:space="0" w:color="auto" w:frame="1"/>
        </w:rPr>
        <w:t xml:space="preserve">về </w:t>
      </w:r>
      <w:r w:rsidRPr="002B0193">
        <w:rPr>
          <w:spacing w:val="-2"/>
          <w:sz w:val="28"/>
          <w:szCs w:val="28"/>
          <w:bdr w:val="none" w:sz="0" w:space="0" w:color="auto" w:frame="1"/>
          <w:lang w:val="vi-VN"/>
        </w:rPr>
        <w:t>chuẩn nông thôn mới</w:t>
      </w:r>
      <w:r w:rsidRPr="002B0193">
        <w:rPr>
          <w:spacing w:val="-2"/>
          <w:sz w:val="28"/>
          <w:szCs w:val="28"/>
          <w:bdr w:val="none" w:sz="0" w:space="0" w:color="auto" w:frame="1"/>
        </w:rPr>
        <w:t xml:space="preserve">; có </w:t>
      </w:r>
      <w:r w:rsidRPr="002B0193">
        <w:rPr>
          <w:spacing w:val="-2"/>
          <w:sz w:val="28"/>
          <w:szCs w:val="28"/>
          <w:bdr w:val="none" w:sz="0" w:space="0" w:color="auto" w:frame="1"/>
          <w:lang w:val="vi-VN"/>
        </w:rPr>
        <w:t>0</w:t>
      </w:r>
      <w:r w:rsidRPr="002B0193">
        <w:rPr>
          <w:spacing w:val="-2"/>
          <w:sz w:val="28"/>
          <w:szCs w:val="28"/>
          <w:bdr w:val="none" w:sz="0" w:space="0" w:color="auto" w:frame="1"/>
        </w:rPr>
        <w:t>1</w:t>
      </w:r>
      <w:r w:rsidRPr="002B0193">
        <w:rPr>
          <w:spacing w:val="-2"/>
          <w:sz w:val="28"/>
          <w:szCs w:val="28"/>
          <w:bdr w:val="none" w:sz="0" w:space="0" w:color="auto" w:frame="1"/>
          <w:lang w:val="vi-VN"/>
        </w:rPr>
        <w:t xml:space="preserve">/03 xã </w:t>
      </w:r>
      <w:r w:rsidRPr="002B0193">
        <w:rPr>
          <w:sz w:val="28"/>
          <w:szCs w:val="28"/>
          <w:lang w:val="de-DE"/>
        </w:rPr>
        <w:t xml:space="preserve">Bình Minh </w:t>
      </w:r>
      <w:r w:rsidRPr="002B0193">
        <w:rPr>
          <w:spacing w:val="-2"/>
          <w:sz w:val="28"/>
          <w:szCs w:val="28"/>
          <w:bdr w:val="none" w:sz="0" w:space="0" w:color="auto" w:frame="1"/>
          <w:lang w:val="vi-VN"/>
        </w:rPr>
        <w:t xml:space="preserve">đạt tiêu chí số </w:t>
      </w:r>
      <w:r w:rsidRPr="002B0193">
        <w:rPr>
          <w:spacing w:val="-2"/>
          <w:sz w:val="28"/>
          <w:szCs w:val="28"/>
          <w:lang w:val="sv-SE"/>
        </w:rPr>
        <w:t>10 (</w:t>
      </w:r>
      <w:r w:rsidRPr="002B0193">
        <w:rPr>
          <w:sz w:val="28"/>
          <w:szCs w:val="28"/>
          <w:lang w:val="de-DE"/>
        </w:rPr>
        <w:t>Thu nhập</w:t>
      </w:r>
      <w:r w:rsidRPr="002B0193">
        <w:rPr>
          <w:spacing w:val="-2"/>
          <w:sz w:val="28"/>
          <w:szCs w:val="28"/>
          <w:bdr w:val="none" w:sz="0" w:space="0" w:color="auto" w:frame="1"/>
        </w:rPr>
        <w:t>)</w:t>
      </w:r>
      <w:r w:rsidRPr="002B0193">
        <w:rPr>
          <w:spacing w:val="-2"/>
          <w:sz w:val="28"/>
          <w:szCs w:val="28"/>
          <w:bdr w:val="none" w:sz="0" w:space="0" w:color="auto" w:frame="1"/>
          <w:lang w:val="vi-VN"/>
        </w:rPr>
        <w:t xml:space="preserve"> </w:t>
      </w:r>
      <w:r w:rsidRPr="002B0193">
        <w:rPr>
          <w:spacing w:val="-2"/>
          <w:sz w:val="28"/>
          <w:szCs w:val="28"/>
          <w:bdr w:val="none" w:sz="0" w:space="0" w:color="auto" w:frame="1"/>
        </w:rPr>
        <w:t xml:space="preserve">về </w:t>
      </w:r>
      <w:r w:rsidRPr="002B0193">
        <w:rPr>
          <w:spacing w:val="-2"/>
          <w:sz w:val="28"/>
          <w:szCs w:val="28"/>
          <w:bdr w:val="none" w:sz="0" w:space="0" w:color="auto" w:frame="1"/>
          <w:lang w:val="vi-VN"/>
        </w:rPr>
        <w:t xml:space="preserve">chuẩn nông thôn mới </w:t>
      </w:r>
      <w:r w:rsidRPr="002B0193">
        <w:rPr>
          <w:spacing w:val="-2"/>
          <w:sz w:val="28"/>
          <w:szCs w:val="28"/>
          <w:bdr w:val="none" w:sz="0" w:space="0" w:color="auto" w:frame="1"/>
        </w:rPr>
        <w:t>nâng cao.</w:t>
      </w:r>
      <w:r w:rsidRPr="002B0193">
        <w:rPr>
          <w:sz w:val="28"/>
          <w:szCs w:val="28"/>
          <w:lang w:val="de-DE"/>
        </w:rPr>
        <w:t xml:space="preserve"> </w:t>
      </w:r>
    </w:p>
    <w:p w:rsidR="006F03F5" w:rsidRPr="002B0193" w:rsidRDefault="005351F9" w:rsidP="0065152E">
      <w:pPr>
        <w:shd w:val="clear" w:color="auto" w:fill="FFFFFF"/>
        <w:spacing w:before="60"/>
        <w:ind w:firstLine="720"/>
        <w:jc w:val="both"/>
        <w:rPr>
          <w:sz w:val="28"/>
          <w:szCs w:val="28"/>
          <w:lang w:val="de-DE"/>
        </w:rPr>
      </w:pPr>
      <w:r w:rsidRPr="002B0193">
        <w:rPr>
          <w:i/>
          <w:sz w:val="28"/>
          <w:szCs w:val="28"/>
          <w:lang w:val="de-DE"/>
        </w:rPr>
        <w:t xml:space="preserve">- </w:t>
      </w:r>
      <w:r w:rsidRPr="002B0193">
        <w:rPr>
          <w:sz w:val="28"/>
          <w:szCs w:val="28"/>
          <w:lang w:val="de-DE"/>
        </w:rPr>
        <w:t>Về hộ nghèo,</w:t>
      </w:r>
      <w:r w:rsidR="006F03F5" w:rsidRPr="002B0193">
        <w:rPr>
          <w:i/>
          <w:sz w:val="28"/>
          <w:szCs w:val="28"/>
          <w:lang w:val="de-DE"/>
        </w:rPr>
        <w:t xml:space="preserve"> </w:t>
      </w:r>
      <w:r w:rsidR="006F03F5" w:rsidRPr="002B0193">
        <w:rPr>
          <w:sz w:val="28"/>
          <w:szCs w:val="28"/>
          <w:lang w:val="de-DE"/>
        </w:rPr>
        <w:t>Thành phố luôn quan tâm triển khai thực hiện các dự án hỗ trợ phát triển sản xuất, phát triển ngành nghề nông thôn, giúp cho các hộ nghèo có việc làm, nâng</w:t>
      </w:r>
      <w:r w:rsidR="0065152E" w:rsidRPr="002B0193">
        <w:rPr>
          <w:sz w:val="28"/>
          <w:szCs w:val="28"/>
          <w:lang w:val="de-DE"/>
        </w:rPr>
        <w:t xml:space="preserve"> cao thu nhập. Đến cuối năm 2022</w:t>
      </w:r>
      <w:r w:rsidR="006F03F5" w:rsidRPr="002B0193">
        <w:rPr>
          <w:sz w:val="28"/>
          <w:szCs w:val="28"/>
          <w:lang w:val="de-DE"/>
        </w:rPr>
        <w:t xml:space="preserve">, trên địa bàn Thành phố không còn hộ nghèo chuẩn Trung ương. </w:t>
      </w:r>
      <w:r w:rsidR="0065152E" w:rsidRPr="002B0193">
        <w:rPr>
          <w:sz w:val="28"/>
          <w:szCs w:val="28"/>
          <w:lang w:val="de-DE"/>
        </w:rPr>
        <w:t xml:space="preserve">Kết quả: </w:t>
      </w:r>
      <w:r w:rsidR="0065152E" w:rsidRPr="002B0193">
        <w:rPr>
          <w:spacing w:val="-2"/>
          <w:sz w:val="28"/>
          <w:szCs w:val="28"/>
          <w:bdr w:val="none" w:sz="0" w:space="0" w:color="auto" w:frame="1"/>
        </w:rPr>
        <w:t xml:space="preserve">có </w:t>
      </w:r>
      <w:r w:rsidR="0065152E" w:rsidRPr="002B0193">
        <w:rPr>
          <w:spacing w:val="-2"/>
          <w:sz w:val="28"/>
          <w:szCs w:val="28"/>
          <w:bdr w:val="none" w:sz="0" w:space="0" w:color="auto" w:frame="1"/>
          <w:lang w:val="vi-VN"/>
        </w:rPr>
        <w:t xml:space="preserve">03/03 xã đạt tiêu chí số </w:t>
      </w:r>
      <w:r w:rsidR="0065152E" w:rsidRPr="002B0193">
        <w:rPr>
          <w:spacing w:val="-2"/>
          <w:sz w:val="28"/>
          <w:szCs w:val="28"/>
          <w:lang w:val="sv-SE"/>
        </w:rPr>
        <w:t>11 (</w:t>
      </w:r>
      <w:r w:rsidR="0065152E" w:rsidRPr="002B0193">
        <w:rPr>
          <w:sz w:val="28"/>
          <w:szCs w:val="28"/>
          <w:lang w:val="de-DE"/>
        </w:rPr>
        <w:t>nghèo đa chiều</w:t>
      </w:r>
      <w:r w:rsidR="0065152E" w:rsidRPr="002B0193">
        <w:rPr>
          <w:spacing w:val="-2"/>
          <w:sz w:val="28"/>
          <w:szCs w:val="28"/>
          <w:bdr w:val="none" w:sz="0" w:space="0" w:color="auto" w:frame="1"/>
        </w:rPr>
        <w:t>)</w:t>
      </w:r>
      <w:r w:rsidR="0065152E" w:rsidRPr="002B0193">
        <w:rPr>
          <w:spacing w:val="-2"/>
          <w:sz w:val="28"/>
          <w:szCs w:val="28"/>
          <w:bdr w:val="none" w:sz="0" w:space="0" w:color="auto" w:frame="1"/>
          <w:lang w:val="vi-VN"/>
        </w:rPr>
        <w:t xml:space="preserve"> </w:t>
      </w:r>
      <w:r w:rsidR="0065152E" w:rsidRPr="002B0193">
        <w:rPr>
          <w:spacing w:val="-2"/>
          <w:sz w:val="28"/>
          <w:szCs w:val="28"/>
          <w:bdr w:val="none" w:sz="0" w:space="0" w:color="auto" w:frame="1"/>
        </w:rPr>
        <w:t xml:space="preserve">về </w:t>
      </w:r>
      <w:r w:rsidR="0065152E" w:rsidRPr="002B0193">
        <w:rPr>
          <w:spacing w:val="-2"/>
          <w:sz w:val="28"/>
          <w:szCs w:val="28"/>
          <w:bdr w:val="none" w:sz="0" w:space="0" w:color="auto" w:frame="1"/>
          <w:lang w:val="vi-VN"/>
        </w:rPr>
        <w:t>chuẩn nông thôn mới</w:t>
      </w:r>
      <w:r w:rsidR="0065152E" w:rsidRPr="002B0193">
        <w:rPr>
          <w:spacing w:val="-2"/>
          <w:sz w:val="28"/>
          <w:szCs w:val="28"/>
          <w:bdr w:val="none" w:sz="0" w:space="0" w:color="auto" w:frame="1"/>
        </w:rPr>
        <w:t xml:space="preserve">; có </w:t>
      </w:r>
      <w:r w:rsidR="0065152E" w:rsidRPr="002B0193">
        <w:rPr>
          <w:spacing w:val="-2"/>
          <w:sz w:val="28"/>
          <w:szCs w:val="28"/>
          <w:bdr w:val="none" w:sz="0" w:space="0" w:color="auto" w:frame="1"/>
          <w:lang w:val="vi-VN"/>
        </w:rPr>
        <w:t>0</w:t>
      </w:r>
      <w:r w:rsidR="0065152E" w:rsidRPr="002B0193">
        <w:rPr>
          <w:spacing w:val="-2"/>
          <w:sz w:val="28"/>
          <w:szCs w:val="28"/>
          <w:bdr w:val="none" w:sz="0" w:space="0" w:color="auto" w:frame="1"/>
        </w:rPr>
        <w:t>1</w:t>
      </w:r>
      <w:r w:rsidR="0065152E" w:rsidRPr="002B0193">
        <w:rPr>
          <w:spacing w:val="-2"/>
          <w:sz w:val="28"/>
          <w:szCs w:val="28"/>
          <w:bdr w:val="none" w:sz="0" w:space="0" w:color="auto" w:frame="1"/>
          <w:lang w:val="vi-VN"/>
        </w:rPr>
        <w:t xml:space="preserve">/03 xã </w:t>
      </w:r>
      <w:r w:rsidR="0065152E" w:rsidRPr="002B0193">
        <w:rPr>
          <w:sz w:val="28"/>
          <w:szCs w:val="28"/>
          <w:lang w:val="de-DE"/>
        </w:rPr>
        <w:t xml:space="preserve">Bình Minh </w:t>
      </w:r>
      <w:r w:rsidR="0065152E" w:rsidRPr="002B0193">
        <w:rPr>
          <w:spacing w:val="-2"/>
          <w:sz w:val="28"/>
          <w:szCs w:val="28"/>
          <w:bdr w:val="none" w:sz="0" w:space="0" w:color="auto" w:frame="1"/>
          <w:lang w:val="vi-VN"/>
        </w:rPr>
        <w:t xml:space="preserve">đạt tiêu chí số </w:t>
      </w:r>
      <w:r w:rsidR="0065152E" w:rsidRPr="002B0193">
        <w:rPr>
          <w:spacing w:val="-2"/>
          <w:sz w:val="28"/>
          <w:szCs w:val="28"/>
          <w:lang w:val="sv-SE"/>
        </w:rPr>
        <w:t>11 (</w:t>
      </w:r>
      <w:r w:rsidR="0065152E" w:rsidRPr="002B0193">
        <w:rPr>
          <w:sz w:val="28"/>
          <w:szCs w:val="28"/>
          <w:lang w:val="de-DE"/>
        </w:rPr>
        <w:t>nghèo đa chiều</w:t>
      </w:r>
      <w:r w:rsidR="0065152E" w:rsidRPr="002B0193">
        <w:rPr>
          <w:spacing w:val="-2"/>
          <w:sz w:val="28"/>
          <w:szCs w:val="28"/>
          <w:bdr w:val="none" w:sz="0" w:space="0" w:color="auto" w:frame="1"/>
        </w:rPr>
        <w:t>)</w:t>
      </w:r>
      <w:r w:rsidR="0065152E" w:rsidRPr="002B0193">
        <w:rPr>
          <w:spacing w:val="-2"/>
          <w:sz w:val="28"/>
          <w:szCs w:val="28"/>
          <w:bdr w:val="none" w:sz="0" w:space="0" w:color="auto" w:frame="1"/>
          <w:lang w:val="vi-VN"/>
        </w:rPr>
        <w:t xml:space="preserve"> </w:t>
      </w:r>
      <w:r w:rsidR="0065152E" w:rsidRPr="002B0193">
        <w:rPr>
          <w:spacing w:val="-2"/>
          <w:sz w:val="28"/>
          <w:szCs w:val="28"/>
          <w:bdr w:val="none" w:sz="0" w:space="0" w:color="auto" w:frame="1"/>
        </w:rPr>
        <w:t xml:space="preserve">về </w:t>
      </w:r>
      <w:r w:rsidR="0065152E" w:rsidRPr="002B0193">
        <w:rPr>
          <w:spacing w:val="-2"/>
          <w:sz w:val="28"/>
          <w:szCs w:val="28"/>
          <w:bdr w:val="none" w:sz="0" w:space="0" w:color="auto" w:frame="1"/>
          <w:lang w:val="vi-VN"/>
        </w:rPr>
        <w:t xml:space="preserve">chuẩn nông thôn mới </w:t>
      </w:r>
      <w:r w:rsidR="0065152E" w:rsidRPr="002B0193">
        <w:rPr>
          <w:spacing w:val="-2"/>
          <w:sz w:val="28"/>
          <w:szCs w:val="28"/>
          <w:bdr w:val="none" w:sz="0" w:space="0" w:color="auto" w:frame="1"/>
        </w:rPr>
        <w:t>nâng cao.</w:t>
      </w:r>
      <w:r w:rsidR="0065152E" w:rsidRPr="002B0193">
        <w:rPr>
          <w:sz w:val="28"/>
          <w:szCs w:val="28"/>
          <w:lang w:val="de-DE"/>
        </w:rPr>
        <w:t xml:space="preserve"> </w:t>
      </w:r>
    </w:p>
    <w:p w:rsidR="0065152E" w:rsidRPr="002B0193" w:rsidRDefault="005351F9" w:rsidP="001D2559">
      <w:pPr>
        <w:spacing w:before="60"/>
        <w:ind w:firstLine="720"/>
        <w:jc w:val="both"/>
        <w:rPr>
          <w:bCs/>
          <w:sz w:val="28"/>
          <w:szCs w:val="28"/>
          <w:lang w:val="de-DE"/>
        </w:rPr>
      </w:pPr>
      <w:r w:rsidRPr="002B0193">
        <w:rPr>
          <w:bCs/>
          <w:sz w:val="28"/>
          <w:szCs w:val="28"/>
          <w:lang w:val="de-DE"/>
        </w:rPr>
        <w:t>d)</w:t>
      </w:r>
      <w:r w:rsidR="006F03F5" w:rsidRPr="002B0193">
        <w:rPr>
          <w:bCs/>
          <w:sz w:val="28"/>
          <w:szCs w:val="28"/>
          <w:lang w:val="de-DE"/>
        </w:rPr>
        <w:t xml:space="preserve"> Về lao động </w:t>
      </w:r>
      <w:r w:rsidR="0065152E" w:rsidRPr="002B0193">
        <w:rPr>
          <w:bCs/>
          <w:sz w:val="28"/>
          <w:szCs w:val="28"/>
          <w:lang w:val="de-DE"/>
        </w:rPr>
        <w:t>qua đào tạo có chứng chỉ, bằng cấp:</w:t>
      </w:r>
    </w:p>
    <w:p w:rsidR="009B27D7" w:rsidRPr="002B0193" w:rsidRDefault="006F03F5" w:rsidP="001D2559">
      <w:pPr>
        <w:spacing w:before="60"/>
        <w:ind w:firstLine="720"/>
        <w:jc w:val="both"/>
        <w:rPr>
          <w:sz w:val="28"/>
          <w:szCs w:val="28"/>
          <w:lang w:val="pt-BR"/>
        </w:rPr>
      </w:pPr>
      <w:r w:rsidRPr="002B0193">
        <w:rPr>
          <w:sz w:val="28"/>
          <w:szCs w:val="28"/>
          <w:lang w:val="pt-BR"/>
        </w:rPr>
        <w:t xml:space="preserve">Từ năm 2011 đến nay, Thành phố đã mở 51 lớp có 1.607 học viên, sau khi học nghề học viên được cấp chứng chỉ và có việc làm và tự tạo việc làm </w:t>
      </w:r>
      <w:r w:rsidRPr="002B0193">
        <w:rPr>
          <w:sz w:val="28"/>
          <w:szCs w:val="28"/>
          <w:lang w:val="de-DE"/>
        </w:rPr>
        <w:t xml:space="preserve">góp phần tạo bước chuyển dịch cơ cấu lao động, giải quyết việc làm cho lao động nhàn rỗi </w:t>
      </w:r>
      <w:r w:rsidRPr="002B0193">
        <w:rPr>
          <w:sz w:val="28"/>
          <w:szCs w:val="28"/>
          <w:lang w:val="pt-BR"/>
        </w:rPr>
        <w:t xml:space="preserve">ở </w:t>
      </w:r>
      <w:r w:rsidR="0065152E" w:rsidRPr="002B0193">
        <w:rPr>
          <w:sz w:val="28"/>
          <w:szCs w:val="28"/>
          <w:lang w:val="pt-BR"/>
        </w:rPr>
        <w:t>nông thôn.</w:t>
      </w:r>
      <w:r w:rsidR="009B27D7" w:rsidRPr="002B0193">
        <w:rPr>
          <w:sz w:val="28"/>
          <w:szCs w:val="28"/>
          <w:lang w:val="pt-BR"/>
        </w:rPr>
        <w:t xml:space="preserve"> </w:t>
      </w:r>
      <w:r w:rsidR="0065152E" w:rsidRPr="002B0193">
        <w:rPr>
          <w:sz w:val="28"/>
          <w:szCs w:val="28"/>
          <w:lang w:val="pt-BR"/>
        </w:rPr>
        <w:t>Tính đến cuối năm 2022</w:t>
      </w:r>
      <w:r w:rsidRPr="002B0193">
        <w:rPr>
          <w:sz w:val="28"/>
          <w:szCs w:val="28"/>
          <w:lang w:val="pt-BR"/>
        </w:rPr>
        <w:t>, toàn Thành phố có 13.954 người có việc làm/14.407 người trong độ tuổi lao động, đạt tỷ lệ 98,86%</w:t>
      </w:r>
      <w:r w:rsidR="009B27D7" w:rsidRPr="002B0193">
        <w:rPr>
          <w:sz w:val="28"/>
          <w:szCs w:val="28"/>
          <w:lang w:val="pt-BR"/>
        </w:rPr>
        <w:t xml:space="preserve">, </w:t>
      </w:r>
      <w:r w:rsidRPr="002B0193">
        <w:rPr>
          <w:sz w:val="28"/>
          <w:szCs w:val="28"/>
          <w:lang w:val="pt-BR"/>
        </w:rPr>
        <w:t xml:space="preserve">cụ thể: </w:t>
      </w:r>
    </w:p>
    <w:p w:rsidR="006F03F5" w:rsidRPr="002B0193" w:rsidRDefault="001235F6" w:rsidP="001D2559">
      <w:pPr>
        <w:spacing w:before="60"/>
        <w:ind w:firstLine="720"/>
        <w:jc w:val="both"/>
        <w:rPr>
          <w:sz w:val="28"/>
          <w:szCs w:val="28"/>
          <w:lang w:val="de-DE"/>
        </w:rPr>
      </w:pPr>
      <w:r w:rsidRPr="002B0193">
        <w:rPr>
          <w:sz w:val="28"/>
          <w:szCs w:val="28"/>
          <w:lang w:val="pt-BR"/>
        </w:rPr>
        <w:t>- X</w:t>
      </w:r>
      <w:r w:rsidR="006F03F5" w:rsidRPr="002B0193">
        <w:rPr>
          <w:sz w:val="28"/>
          <w:szCs w:val="28"/>
          <w:lang w:val="pt-BR"/>
        </w:rPr>
        <w:t>ã Thạnh</w:t>
      </w:r>
      <w:r w:rsidR="00576523" w:rsidRPr="002B0193">
        <w:rPr>
          <w:sz w:val="28"/>
          <w:szCs w:val="28"/>
          <w:lang w:val="pt-BR"/>
        </w:rPr>
        <w:t xml:space="preserve"> Tân 5.712/5.778 người, 98,86%; </w:t>
      </w:r>
      <w:r w:rsidR="006F03F5" w:rsidRPr="002B0193">
        <w:rPr>
          <w:sz w:val="28"/>
          <w:szCs w:val="28"/>
          <w:lang w:val="pt-BR"/>
        </w:rPr>
        <w:t>xã Tân Bình 3.884/3.947 người, 98,40%).</w:t>
      </w:r>
      <w:r w:rsidR="009B27D7" w:rsidRPr="002B0193">
        <w:rPr>
          <w:sz w:val="28"/>
          <w:szCs w:val="28"/>
          <w:lang w:val="pt-BR"/>
        </w:rPr>
        <w:t xml:space="preserve"> </w:t>
      </w:r>
      <w:r w:rsidR="006F03F5" w:rsidRPr="002B0193">
        <w:rPr>
          <w:sz w:val="28"/>
          <w:szCs w:val="28"/>
          <w:lang w:val="pt-BR"/>
        </w:rPr>
        <w:t xml:space="preserve">Kết quả: </w:t>
      </w:r>
      <w:r w:rsidR="00CC73D3" w:rsidRPr="002B0193">
        <w:rPr>
          <w:sz w:val="28"/>
          <w:szCs w:val="28"/>
          <w:lang w:val="pt-BR"/>
        </w:rPr>
        <w:t>0</w:t>
      </w:r>
      <w:r w:rsidRPr="002B0193">
        <w:rPr>
          <w:sz w:val="28"/>
          <w:szCs w:val="28"/>
          <w:lang w:val="pt-BR"/>
        </w:rPr>
        <w:t>2</w:t>
      </w:r>
      <w:r w:rsidR="006F03F5" w:rsidRPr="002B0193">
        <w:rPr>
          <w:sz w:val="28"/>
          <w:szCs w:val="28"/>
          <w:lang w:val="pt-BR"/>
        </w:rPr>
        <w:t>/</w:t>
      </w:r>
      <w:r w:rsidR="00CC73D3" w:rsidRPr="002B0193">
        <w:rPr>
          <w:sz w:val="28"/>
          <w:szCs w:val="28"/>
          <w:lang w:val="pt-BR"/>
        </w:rPr>
        <w:t>0</w:t>
      </w:r>
      <w:r w:rsidRPr="002B0193">
        <w:rPr>
          <w:sz w:val="28"/>
          <w:szCs w:val="28"/>
          <w:lang w:val="pt-BR"/>
        </w:rPr>
        <w:t>2</w:t>
      </w:r>
      <w:r w:rsidR="006F03F5" w:rsidRPr="002B0193">
        <w:rPr>
          <w:sz w:val="28"/>
          <w:szCs w:val="28"/>
          <w:lang w:val="pt-BR"/>
        </w:rPr>
        <w:t xml:space="preserve"> xã đạt chuẩn </w:t>
      </w:r>
      <w:r w:rsidRPr="002B0193">
        <w:rPr>
          <w:sz w:val="28"/>
          <w:szCs w:val="28"/>
          <w:lang w:val="pt-BR"/>
        </w:rPr>
        <w:t xml:space="preserve">Nông thôn mới, </w:t>
      </w:r>
      <w:r w:rsidR="006F03F5" w:rsidRPr="002B0193">
        <w:rPr>
          <w:sz w:val="28"/>
          <w:szCs w:val="28"/>
          <w:lang w:val="pt-BR"/>
        </w:rPr>
        <w:t xml:space="preserve">tiêu chí số </w:t>
      </w:r>
      <w:r w:rsidRPr="002B0193">
        <w:rPr>
          <w:sz w:val="28"/>
          <w:szCs w:val="28"/>
          <w:lang w:val="de-DE"/>
        </w:rPr>
        <w:t>12 (Lao động có việc làm)</w:t>
      </w:r>
    </w:p>
    <w:p w:rsidR="009B27D7" w:rsidRPr="002B0193" w:rsidRDefault="009B27D7" w:rsidP="001235F6">
      <w:pPr>
        <w:spacing w:before="60" w:after="60"/>
        <w:ind w:firstLine="709"/>
        <w:jc w:val="both"/>
        <w:rPr>
          <w:sz w:val="28"/>
          <w:szCs w:val="28"/>
        </w:rPr>
      </w:pPr>
      <w:r w:rsidRPr="002B0193">
        <w:rPr>
          <w:sz w:val="28"/>
          <w:szCs w:val="28"/>
          <w:lang w:val="pt-BR"/>
        </w:rPr>
        <w:t>- Xã Bình Minh (cuối năm 2022)</w:t>
      </w:r>
      <w:r w:rsidRPr="002B0193">
        <w:rPr>
          <w:sz w:val="28"/>
          <w:szCs w:val="28"/>
        </w:rPr>
        <w:t xml:space="preserve"> có tỷ lệ lao động qua đào tạo: </w:t>
      </w:r>
      <w:r w:rsidRPr="002B0193">
        <w:rPr>
          <w:sz w:val="28"/>
          <w:szCs w:val="28"/>
          <w:lang w:val="en-GB"/>
        </w:rPr>
        <w:t>4.665/5.446 người, đạt 85,7%</w:t>
      </w:r>
      <w:r w:rsidRPr="002B0193">
        <w:rPr>
          <w:sz w:val="28"/>
          <w:szCs w:val="28"/>
        </w:rPr>
        <w:t xml:space="preserve">; </w:t>
      </w:r>
      <w:r w:rsidRPr="002B0193">
        <w:rPr>
          <w:sz w:val="28"/>
          <w:szCs w:val="28"/>
          <w:lang w:val="vi-VN"/>
        </w:rPr>
        <w:t xml:space="preserve">Tỷ lệ lao động qua đào tạo có bằng cấp, chứng chỉ </w:t>
      </w:r>
      <w:r w:rsidRPr="002B0193">
        <w:rPr>
          <w:bCs/>
          <w:sz w:val="28"/>
          <w:szCs w:val="28"/>
        </w:rPr>
        <w:t xml:space="preserve">1.954/5.446, đạt tỷ lệ 35,9%; </w:t>
      </w:r>
      <w:r w:rsidRPr="002B0193">
        <w:rPr>
          <w:sz w:val="28"/>
          <w:szCs w:val="28"/>
        </w:rPr>
        <w:t xml:space="preserve">Tỷ lệ lao động làm việc trong các ngành kinh tế chủ lực </w:t>
      </w:r>
      <w:r w:rsidRPr="002B0193">
        <w:rPr>
          <w:rFonts w:ascii="TimesNewRomanPSMT" w:hAnsi="TimesNewRomanPSMT"/>
          <w:sz w:val="28"/>
          <w:szCs w:val="28"/>
        </w:rPr>
        <w:t xml:space="preserve">(công nghiệp – xây dựng; Thương mại – dịch vụ) </w:t>
      </w:r>
      <w:r w:rsidRPr="002B0193">
        <w:rPr>
          <w:sz w:val="28"/>
          <w:szCs w:val="28"/>
        </w:rPr>
        <w:t xml:space="preserve">trên địa bàn đạt </w:t>
      </w:r>
      <w:r w:rsidRPr="002B0193">
        <w:rPr>
          <w:rFonts w:ascii="TimesNewRomanPSMT" w:hAnsi="TimesNewRomanPSMT"/>
          <w:sz w:val="28"/>
          <w:szCs w:val="28"/>
        </w:rPr>
        <w:t xml:space="preserve">70,8% (3.014/4.259 lao động), đạt </w:t>
      </w:r>
      <w:r w:rsidRPr="002B0193">
        <w:rPr>
          <w:sz w:val="28"/>
          <w:szCs w:val="28"/>
          <w:lang w:val="pt-BR"/>
        </w:rPr>
        <w:t xml:space="preserve">chuẩn Nông thôn mới nâng cao, tiêu chí số </w:t>
      </w:r>
      <w:r w:rsidRPr="002B0193">
        <w:rPr>
          <w:sz w:val="28"/>
          <w:szCs w:val="28"/>
          <w:lang w:val="de-DE"/>
        </w:rPr>
        <w:t>tiêu chí 12 (Lao động)</w:t>
      </w:r>
      <w:r w:rsidR="003D257F" w:rsidRPr="002B0193">
        <w:rPr>
          <w:sz w:val="28"/>
          <w:szCs w:val="28"/>
          <w:lang w:val="de-DE"/>
        </w:rPr>
        <w:t>.</w:t>
      </w:r>
    </w:p>
    <w:p w:rsidR="006F03F5" w:rsidRPr="002B0193" w:rsidRDefault="003D257F" w:rsidP="001D2559">
      <w:pPr>
        <w:spacing w:before="60"/>
        <w:ind w:firstLine="720"/>
        <w:jc w:val="both"/>
        <w:rPr>
          <w:sz w:val="28"/>
          <w:szCs w:val="28"/>
          <w:lang w:val="de-DE"/>
        </w:rPr>
      </w:pPr>
      <w:r w:rsidRPr="002B0193">
        <w:rPr>
          <w:bCs/>
          <w:sz w:val="28"/>
          <w:szCs w:val="28"/>
          <w:lang w:val="de-DE"/>
        </w:rPr>
        <w:t>đ)</w:t>
      </w:r>
      <w:r w:rsidR="006F03F5" w:rsidRPr="002B0193">
        <w:rPr>
          <w:bCs/>
          <w:sz w:val="28"/>
          <w:szCs w:val="28"/>
          <w:lang w:val="de-DE"/>
        </w:rPr>
        <w:t xml:space="preserve"> Về tổ chức sản xuất:</w:t>
      </w:r>
      <w:r w:rsidR="006F03F5" w:rsidRPr="002B0193">
        <w:rPr>
          <w:bCs/>
          <w:i/>
          <w:sz w:val="28"/>
          <w:szCs w:val="28"/>
          <w:lang w:val="de-DE"/>
        </w:rPr>
        <w:t xml:space="preserve"> </w:t>
      </w:r>
      <w:r w:rsidR="006F03F5" w:rsidRPr="002B0193">
        <w:rPr>
          <w:bCs/>
          <w:sz w:val="28"/>
          <w:szCs w:val="28"/>
          <w:lang w:val="de-DE"/>
        </w:rPr>
        <w:t>Thành phố</w:t>
      </w:r>
      <w:r w:rsidR="006F03F5" w:rsidRPr="002B0193">
        <w:rPr>
          <w:sz w:val="28"/>
          <w:szCs w:val="28"/>
          <w:lang w:val="de-DE"/>
        </w:rPr>
        <w:t xml:space="preserve"> </w:t>
      </w:r>
      <w:r w:rsidRPr="002B0193">
        <w:rPr>
          <w:sz w:val="28"/>
          <w:szCs w:val="28"/>
          <w:lang w:val="de-DE"/>
        </w:rPr>
        <w:t xml:space="preserve">đến </w:t>
      </w:r>
      <w:r w:rsidRPr="002B0193">
        <w:rPr>
          <w:sz w:val="28"/>
          <w:szCs w:val="28"/>
          <w:lang w:val="pt-BR"/>
        </w:rPr>
        <w:t xml:space="preserve">cuối năm 2022, </w:t>
      </w:r>
      <w:r w:rsidR="006F03F5" w:rsidRPr="002B0193">
        <w:rPr>
          <w:sz w:val="28"/>
          <w:szCs w:val="28"/>
          <w:lang w:val="de-DE"/>
        </w:rPr>
        <w:t>có 15 Hợp tác xã, trong đó 06 Hợp tác xã nông nghiệp với 104 thành viên. Các Hợp tác xã phục vụ các hộ nông dân về dịch vụ cung ứng giống, phân bón, hướng dẫn phòng trừ sâu bệnh, chuyển giao tiến bộ kỹ thuật vào sản xuất và liên kết với doanh nghiệp thu mua, tiêu thụ sản phẩm cho nông dân (chủ yếu trồng cây ăn quả, rau sạch). Hầu hết các Hợp tác xã hoạt động kinh doanh hiệu quả, mang</w:t>
      </w:r>
      <w:r w:rsidR="00CC73D3" w:rsidRPr="002B0193">
        <w:rPr>
          <w:sz w:val="28"/>
          <w:szCs w:val="28"/>
          <w:lang w:val="de-DE"/>
        </w:rPr>
        <w:t xml:space="preserve"> lại lợi nhuận cho thành viên,…</w:t>
      </w:r>
      <w:r w:rsidR="006F03F5" w:rsidRPr="002B0193">
        <w:rPr>
          <w:sz w:val="28"/>
          <w:szCs w:val="28"/>
          <w:lang w:val="de-DE"/>
        </w:rPr>
        <w:t xml:space="preserve"> Thu nhập bình quân của thành viên từ 5 - 6 triệu đồng/người/tháng. Số lượng thành viên các Hợp tác xã tăng thêm so với khi thành lập, cho thấy người dân đã nhận thức được lợi ích khi tham gia thành v</w:t>
      </w:r>
      <w:r w:rsidR="00576523" w:rsidRPr="002B0193">
        <w:rPr>
          <w:sz w:val="28"/>
          <w:szCs w:val="28"/>
          <w:lang w:val="de-DE"/>
        </w:rPr>
        <w:t xml:space="preserve">iên Hợp tác xã kiểu mới. Hỗ trợ 01 </w:t>
      </w:r>
      <w:r w:rsidR="006F03F5" w:rsidRPr="002B0193">
        <w:rPr>
          <w:sz w:val="28"/>
          <w:szCs w:val="28"/>
          <w:lang w:val="de-DE"/>
        </w:rPr>
        <w:t>hợp tác xã nông nghiệp Mãng cầu Thạnh Tân xây dựng nhà máy xử lý chận chín, nhà máy sản xuất đóng hộp nước mãng cầu và cơ sở hạ tầng, với số tiền 13,26 tỷ đồng.</w:t>
      </w:r>
    </w:p>
    <w:p w:rsidR="00B77E6D" w:rsidRPr="002B0193" w:rsidRDefault="006F03F5" w:rsidP="001D2559">
      <w:pPr>
        <w:shd w:val="clear" w:color="auto" w:fill="FFFFFF"/>
        <w:spacing w:before="60"/>
        <w:ind w:firstLine="720"/>
        <w:jc w:val="both"/>
        <w:rPr>
          <w:sz w:val="28"/>
          <w:szCs w:val="28"/>
          <w:lang w:val="de-DE"/>
        </w:rPr>
      </w:pPr>
      <w:r w:rsidRPr="002B0193">
        <w:rPr>
          <w:sz w:val="28"/>
          <w:szCs w:val="28"/>
          <w:lang w:val="de-DE"/>
        </w:rPr>
        <w:t xml:space="preserve">Kết quả: </w:t>
      </w:r>
      <w:r w:rsidR="00CC73D3" w:rsidRPr="002B0193">
        <w:rPr>
          <w:sz w:val="28"/>
          <w:szCs w:val="28"/>
          <w:lang w:val="de-DE"/>
        </w:rPr>
        <w:t>0</w:t>
      </w:r>
      <w:r w:rsidRPr="002B0193">
        <w:rPr>
          <w:sz w:val="28"/>
          <w:szCs w:val="28"/>
          <w:lang w:val="de-DE"/>
        </w:rPr>
        <w:t>3/</w:t>
      </w:r>
      <w:r w:rsidR="00CC73D3" w:rsidRPr="002B0193">
        <w:rPr>
          <w:sz w:val="28"/>
          <w:szCs w:val="28"/>
          <w:lang w:val="de-DE"/>
        </w:rPr>
        <w:t>0</w:t>
      </w:r>
      <w:r w:rsidRPr="002B0193">
        <w:rPr>
          <w:sz w:val="28"/>
          <w:szCs w:val="28"/>
          <w:lang w:val="de-DE"/>
        </w:rPr>
        <w:t xml:space="preserve">3 xã đạt chuẩn tiêu chí 13- </w:t>
      </w:r>
      <w:r w:rsidR="00C736DC" w:rsidRPr="002B0193">
        <w:rPr>
          <w:sz w:val="28"/>
          <w:szCs w:val="28"/>
          <w:lang w:val="de-DE"/>
        </w:rPr>
        <w:t>Tổ chức sản xuất và phát triển kinh tế nông thôn</w:t>
      </w:r>
      <w:r w:rsidRPr="002B0193">
        <w:rPr>
          <w:sz w:val="28"/>
          <w:szCs w:val="28"/>
          <w:lang w:val="de-DE"/>
        </w:rPr>
        <w:t>.</w:t>
      </w:r>
    </w:p>
    <w:p w:rsidR="009078A1" w:rsidRPr="002B0193" w:rsidRDefault="009078A1" w:rsidP="001D2559">
      <w:pPr>
        <w:pStyle w:val="NormalWeb"/>
        <w:shd w:val="clear" w:color="auto" w:fill="FFFFFF"/>
        <w:spacing w:before="60" w:beforeAutospacing="0" w:after="0" w:afterAutospacing="0"/>
        <w:ind w:firstLine="720"/>
        <w:jc w:val="both"/>
        <w:rPr>
          <w:b/>
          <w:sz w:val="28"/>
          <w:szCs w:val="28"/>
          <w:lang w:val="de-DE"/>
        </w:rPr>
      </w:pPr>
      <w:r w:rsidRPr="002B0193">
        <w:rPr>
          <w:b/>
          <w:sz w:val="28"/>
          <w:szCs w:val="28"/>
          <w:lang w:val="de-DE"/>
        </w:rPr>
        <w:t>2.4. V</w:t>
      </w:r>
      <w:r w:rsidRPr="002B0193">
        <w:rPr>
          <w:b/>
          <w:sz w:val="28"/>
          <w:szCs w:val="28"/>
          <w:lang w:val="vi-VN"/>
        </w:rPr>
        <w:t>ề phát triển giáo dục, y t</w:t>
      </w:r>
      <w:r w:rsidRPr="002B0193">
        <w:rPr>
          <w:b/>
          <w:sz w:val="28"/>
          <w:szCs w:val="28"/>
          <w:lang w:val="de-DE"/>
        </w:rPr>
        <w:t>ế</w:t>
      </w:r>
      <w:r w:rsidRPr="002B0193">
        <w:rPr>
          <w:b/>
          <w:sz w:val="28"/>
          <w:szCs w:val="28"/>
          <w:lang w:val="vi-VN"/>
        </w:rPr>
        <w:t>, văn</w:t>
      </w:r>
      <w:r w:rsidRPr="002B0193">
        <w:rPr>
          <w:rStyle w:val="apple-converted-space"/>
          <w:b/>
          <w:sz w:val="28"/>
          <w:szCs w:val="28"/>
          <w:lang w:val="vi-VN"/>
        </w:rPr>
        <w:t> </w:t>
      </w:r>
      <w:r w:rsidRPr="002B0193">
        <w:rPr>
          <w:b/>
          <w:sz w:val="28"/>
          <w:szCs w:val="28"/>
          <w:shd w:val="clear" w:color="auto" w:fill="FFFFFF"/>
          <w:lang w:val="vi-VN"/>
        </w:rPr>
        <w:t>hóa</w:t>
      </w:r>
      <w:r w:rsidRPr="002B0193">
        <w:rPr>
          <w:rStyle w:val="apple-converted-space"/>
          <w:b/>
          <w:sz w:val="28"/>
          <w:szCs w:val="28"/>
          <w:lang w:val="vi-VN"/>
        </w:rPr>
        <w:t> </w:t>
      </w:r>
      <w:r w:rsidRPr="002B0193">
        <w:rPr>
          <w:b/>
          <w:sz w:val="28"/>
          <w:szCs w:val="28"/>
          <w:lang w:val="vi-VN"/>
        </w:rPr>
        <w:t>và bảo vệ môi trường:</w:t>
      </w:r>
    </w:p>
    <w:p w:rsidR="009078A1" w:rsidRPr="002B0193" w:rsidRDefault="009078A1" w:rsidP="001D2559">
      <w:pPr>
        <w:spacing w:before="60"/>
        <w:ind w:firstLine="720"/>
        <w:jc w:val="both"/>
        <w:rPr>
          <w:sz w:val="28"/>
          <w:szCs w:val="28"/>
          <w:lang w:val="de-DE"/>
        </w:rPr>
      </w:pPr>
      <w:r w:rsidRPr="002B0193">
        <w:rPr>
          <w:sz w:val="28"/>
          <w:szCs w:val="28"/>
          <w:lang w:val="de-DE"/>
        </w:rPr>
        <w:t>a) V</w:t>
      </w:r>
      <w:r w:rsidRPr="002B0193">
        <w:rPr>
          <w:sz w:val="28"/>
          <w:szCs w:val="28"/>
          <w:lang w:val="vi-VN"/>
        </w:rPr>
        <w:t>ề giáo dục:</w:t>
      </w:r>
      <w:r w:rsidR="00B773C7" w:rsidRPr="002B0193">
        <w:rPr>
          <w:sz w:val="28"/>
          <w:szCs w:val="28"/>
          <w:lang w:val="de-DE"/>
        </w:rPr>
        <w:t xml:space="preserve"> Năm 2022</w:t>
      </w:r>
      <w:r w:rsidRPr="002B0193">
        <w:rPr>
          <w:sz w:val="28"/>
          <w:szCs w:val="28"/>
          <w:lang w:val="de-DE"/>
        </w:rPr>
        <w:t xml:space="preserve">, các xã duy trì đạt chuẩn phổ cập giáo dục Mầm non cho trẻ 5 tuổi, phổ cập giáo dục Tiểu học đạt mức độ 3, phổ cập giáo dục </w:t>
      </w:r>
      <w:r w:rsidRPr="002B0193">
        <w:rPr>
          <w:sz w:val="28"/>
          <w:szCs w:val="28"/>
          <w:lang w:val="de-DE"/>
        </w:rPr>
        <w:lastRenderedPageBreak/>
        <w:t xml:space="preserve">Trung học cơ sở đạt mức độ 2, nâng tỷ lệ học sinh tốt nghiệp Trung học cơ sở tiếp tục học Trung học phổ thông, học trường nghề. </w:t>
      </w:r>
    </w:p>
    <w:p w:rsidR="00B773C7" w:rsidRPr="002B0193" w:rsidRDefault="009078A1" w:rsidP="001D2559">
      <w:pPr>
        <w:spacing w:before="60"/>
        <w:ind w:firstLine="720"/>
        <w:jc w:val="both"/>
        <w:rPr>
          <w:sz w:val="28"/>
          <w:szCs w:val="28"/>
          <w:lang w:val="de-DE"/>
        </w:rPr>
      </w:pPr>
      <w:r w:rsidRPr="002B0193">
        <w:rPr>
          <w:sz w:val="28"/>
          <w:szCs w:val="28"/>
          <w:lang w:val="de-DE"/>
        </w:rPr>
        <w:t xml:space="preserve">Tỷ lệ phổ cập giáo dục Mầm non cho trẻ 5 tuổi đạt 99,8% (năm 2010: 91,3%); phổ cập giáo dục tiểu học 100% (mức độ 3); phổ cập trung học cơ sở 100% (mức độ 2), tỷ lệ học sinh tốt nghiệp trung học cơ sở tiếp tục học lên Trung học phổ thông và học nghề đạt 95,4% (291/305 em), so năm 2010 tỷ lệ 86,5% tăng 8,9%, tỷ lệ lao động có việc làm qua đào tạo đạt 48,18% (4.786/9.933 người). </w:t>
      </w:r>
    </w:p>
    <w:p w:rsidR="005663D2" w:rsidRPr="002B0193" w:rsidRDefault="009078A1" w:rsidP="001D2559">
      <w:pPr>
        <w:spacing w:before="60"/>
        <w:ind w:firstLine="720"/>
        <w:jc w:val="both"/>
        <w:rPr>
          <w:sz w:val="28"/>
          <w:szCs w:val="28"/>
          <w:lang w:val="de-DE"/>
        </w:rPr>
      </w:pPr>
      <w:r w:rsidRPr="002B0193">
        <w:rPr>
          <w:rStyle w:val="apple-converted-space"/>
          <w:sz w:val="28"/>
          <w:szCs w:val="28"/>
          <w:lang w:val="de-DE"/>
        </w:rPr>
        <w:t>b) </w:t>
      </w:r>
      <w:r w:rsidRPr="002B0193">
        <w:rPr>
          <w:sz w:val="28"/>
          <w:szCs w:val="28"/>
          <w:lang w:val="de-DE"/>
        </w:rPr>
        <w:t>V</w:t>
      </w:r>
      <w:r w:rsidRPr="002B0193">
        <w:rPr>
          <w:sz w:val="28"/>
          <w:szCs w:val="28"/>
          <w:lang w:val="vi-VN"/>
        </w:rPr>
        <w:t>ề y tế:</w:t>
      </w:r>
      <w:r w:rsidR="00B773C7" w:rsidRPr="002B0193">
        <w:rPr>
          <w:i/>
          <w:sz w:val="28"/>
          <w:szCs w:val="28"/>
        </w:rPr>
        <w:t xml:space="preserve"> </w:t>
      </w:r>
      <w:r w:rsidRPr="002B0193">
        <w:rPr>
          <w:sz w:val="28"/>
          <w:szCs w:val="28"/>
          <w:lang w:val="de-DE"/>
        </w:rPr>
        <w:t xml:space="preserve">Mạng lưới y tế trên địa bàn Thành phố </w:t>
      </w:r>
      <w:r w:rsidR="00A80895" w:rsidRPr="002B0193">
        <w:rPr>
          <w:sz w:val="28"/>
          <w:szCs w:val="28"/>
          <w:lang w:val="de-DE"/>
        </w:rPr>
        <w:t>có 01 Trung tâm Y tế Thành phố,</w:t>
      </w:r>
      <w:r w:rsidRPr="002B0193">
        <w:rPr>
          <w:sz w:val="28"/>
          <w:szCs w:val="28"/>
          <w:lang w:val="de-DE"/>
        </w:rPr>
        <w:t xml:space="preserve"> 10 Trạm y tế xã, phường, 01 bệnh việ</w:t>
      </w:r>
      <w:r w:rsidR="00A80895" w:rsidRPr="002B0193">
        <w:rPr>
          <w:sz w:val="28"/>
          <w:szCs w:val="28"/>
          <w:lang w:val="de-DE"/>
        </w:rPr>
        <w:t>n đa khoa tư nhân Lê Ngọc Tùng,</w:t>
      </w:r>
      <w:r w:rsidRPr="002B0193">
        <w:rPr>
          <w:sz w:val="28"/>
          <w:szCs w:val="28"/>
          <w:lang w:val="de-DE"/>
        </w:rPr>
        <w:t xml:space="preserve"> 157 cơ sở y tế tư nhân, 118 nhà thuốc- quầy thuốc. Các cơ sở y tế hoạt động theo đúng quy định của Bộ Y tế, đáp ứng yêu cầu chăm sóc, bảo vệ sức khỏe nhân dân. Đã triển khai thực hiện tốt công tác truyền thông giáo dục sức khỏe, phòng chống dịch bệnh, công tác y tế dự phòng, vệ sinh an toàn thực phẩm, vệ sinh môi trường, các dự án và chương trình mục tiêu quốc gia về y tế; chất lượng chăm sóc sức khỏe sinh sản, kế hoạch hóa gia đình được nâng cao, các mô hình, đề án nâng cao chất lượng dân số được triển khai thực hiện hiệu quả. 100% số xã đạt chuẩn Bộ tiêu chí quốc gia về y tế. Các Trạm y tế xã được đầu tư xây dựng, nâng cấp về cơ sở vật chất, có đủ phòng chức năng, trang thiết bị, dụng cụ và cơ số thuốc tương đối đáp ứng được nhu cầu khám và chữa bệnh Bảo hiểm y tế, chăm sóc sức khỏe ban đầu cho nhân dân. </w:t>
      </w:r>
      <w:r w:rsidR="005663D2" w:rsidRPr="002B0193">
        <w:rPr>
          <w:sz w:val="28"/>
          <w:szCs w:val="28"/>
          <w:lang w:val="de-DE"/>
        </w:rPr>
        <w:t>Năm 2022, t</w:t>
      </w:r>
      <w:r w:rsidRPr="002B0193">
        <w:rPr>
          <w:sz w:val="28"/>
          <w:szCs w:val="28"/>
          <w:lang w:val="de-DE"/>
        </w:rPr>
        <w:t>ỷ lệ người dân tham gia</w:t>
      </w:r>
      <w:r w:rsidR="005663D2" w:rsidRPr="002B0193">
        <w:rPr>
          <w:sz w:val="28"/>
          <w:szCs w:val="28"/>
          <w:lang w:val="de-DE"/>
        </w:rPr>
        <w:t xml:space="preserve"> bảo hiểm y tế của 3 xã </w:t>
      </w:r>
      <w:r w:rsidRPr="002B0193">
        <w:rPr>
          <w:sz w:val="28"/>
          <w:szCs w:val="28"/>
          <w:lang w:val="de-DE"/>
        </w:rPr>
        <w:t xml:space="preserve">là </w:t>
      </w:r>
      <w:r w:rsidR="004150AE" w:rsidRPr="002B0193">
        <w:rPr>
          <w:sz w:val="28"/>
          <w:szCs w:val="28"/>
          <w:lang w:val="de-DE"/>
        </w:rPr>
        <w:t>85,74</w:t>
      </w:r>
      <w:r w:rsidR="005B6E3B" w:rsidRPr="002B0193">
        <w:rPr>
          <w:sz w:val="28"/>
          <w:szCs w:val="28"/>
          <w:lang w:val="de-DE"/>
        </w:rPr>
        <w:t xml:space="preserve">%, </w:t>
      </w:r>
      <w:r w:rsidR="00CC5E30" w:rsidRPr="002B0193">
        <w:rPr>
          <w:sz w:val="28"/>
          <w:szCs w:val="28"/>
          <w:lang w:val="de-DE"/>
        </w:rPr>
        <w:t xml:space="preserve">cụ thể: Xã Bình Minh: 7205/8449 (85,28%); Xã Thạnh Tân: </w:t>
      </w:r>
      <w:r w:rsidR="004150AE" w:rsidRPr="002B0193">
        <w:rPr>
          <w:sz w:val="28"/>
          <w:szCs w:val="28"/>
          <w:lang w:val="de-DE"/>
        </w:rPr>
        <w:t>8473</w:t>
      </w:r>
      <w:r w:rsidR="00CC5E30" w:rsidRPr="002B0193">
        <w:rPr>
          <w:sz w:val="28"/>
          <w:szCs w:val="28"/>
          <w:lang w:val="de-DE"/>
        </w:rPr>
        <w:t>/9846 (</w:t>
      </w:r>
      <w:r w:rsidR="004150AE" w:rsidRPr="002B0193">
        <w:rPr>
          <w:sz w:val="28"/>
          <w:szCs w:val="28"/>
          <w:lang w:val="de-DE"/>
        </w:rPr>
        <w:t>86</w:t>
      </w:r>
      <w:r w:rsidR="00CC5E30" w:rsidRPr="002B0193">
        <w:rPr>
          <w:sz w:val="28"/>
          <w:szCs w:val="28"/>
          <w:lang w:val="de-DE"/>
        </w:rPr>
        <w:t xml:space="preserve">%); Xã Tân Bình: </w:t>
      </w:r>
      <w:r w:rsidR="004150AE" w:rsidRPr="002B0193">
        <w:rPr>
          <w:sz w:val="28"/>
          <w:szCs w:val="28"/>
          <w:lang w:val="de-DE"/>
        </w:rPr>
        <w:t>5860</w:t>
      </w:r>
      <w:r w:rsidR="00CC5E30" w:rsidRPr="002B0193">
        <w:rPr>
          <w:sz w:val="28"/>
          <w:szCs w:val="28"/>
          <w:lang w:val="de-DE"/>
        </w:rPr>
        <w:t xml:space="preserve">/6819 (85,93%). </w:t>
      </w:r>
      <w:r w:rsidRPr="002B0193">
        <w:rPr>
          <w:sz w:val="28"/>
          <w:szCs w:val="28"/>
          <w:lang w:val="de-DE"/>
        </w:rPr>
        <w:t>Tỷ lệ trẻ em dưới 5 tuổi bị suy sinh dưỡn</w:t>
      </w:r>
      <w:r w:rsidR="005663D2" w:rsidRPr="002B0193">
        <w:rPr>
          <w:sz w:val="28"/>
          <w:szCs w:val="28"/>
          <w:lang w:val="de-DE"/>
        </w:rPr>
        <w:t>g thể thấp còi của 3 xã năm 2022</w:t>
      </w:r>
      <w:r w:rsidRPr="002B0193">
        <w:rPr>
          <w:sz w:val="28"/>
          <w:szCs w:val="28"/>
          <w:lang w:val="de-DE"/>
        </w:rPr>
        <w:t xml:space="preserve"> là 12,97% </w:t>
      </w:r>
      <w:r w:rsidR="005663D2" w:rsidRPr="002B0193">
        <w:rPr>
          <w:i/>
          <w:sz w:val="28"/>
          <w:szCs w:val="28"/>
          <w:lang w:val="de-DE"/>
        </w:rPr>
        <w:t>(so năm 2021</w:t>
      </w:r>
      <w:r w:rsidRPr="002B0193">
        <w:rPr>
          <w:i/>
          <w:sz w:val="28"/>
          <w:szCs w:val="28"/>
          <w:lang w:val="de-DE"/>
        </w:rPr>
        <w:t xml:space="preserve"> giảm 0,56%)</w:t>
      </w:r>
      <w:r w:rsidRPr="002B0193">
        <w:rPr>
          <w:sz w:val="28"/>
          <w:szCs w:val="28"/>
          <w:lang w:val="de-DE"/>
        </w:rPr>
        <w:t xml:space="preserve">. </w:t>
      </w:r>
    </w:p>
    <w:p w:rsidR="009078A1" w:rsidRPr="002B0193" w:rsidRDefault="009078A1" w:rsidP="001D2559">
      <w:pPr>
        <w:spacing w:before="60"/>
        <w:ind w:firstLine="720"/>
        <w:jc w:val="both"/>
        <w:rPr>
          <w:sz w:val="28"/>
          <w:szCs w:val="28"/>
          <w:lang w:val="de-DE"/>
        </w:rPr>
      </w:pPr>
      <w:r w:rsidRPr="002B0193">
        <w:rPr>
          <w:sz w:val="28"/>
          <w:szCs w:val="28"/>
          <w:lang w:val="de-DE"/>
        </w:rPr>
        <w:t>Kết quả</w:t>
      </w:r>
      <w:r w:rsidR="005663D2" w:rsidRPr="002B0193">
        <w:rPr>
          <w:sz w:val="28"/>
          <w:szCs w:val="28"/>
          <w:lang w:val="de-DE"/>
        </w:rPr>
        <w:t>:</w:t>
      </w:r>
      <w:r w:rsidRPr="002B0193">
        <w:rPr>
          <w:sz w:val="28"/>
          <w:szCs w:val="28"/>
          <w:lang w:val="de-DE"/>
        </w:rPr>
        <w:t xml:space="preserve"> </w:t>
      </w:r>
      <w:r w:rsidR="00C859BE" w:rsidRPr="002B0193">
        <w:rPr>
          <w:sz w:val="28"/>
          <w:szCs w:val="28"/>
          <w:lang w:val="de-DE"/>
        </w:rPr>
        <w:t>0</w:t>
      </w:r>
      <w:r w:rsidRPr="002B0193">
        <w:rPr>
          <w:sz w:val="28"/>
          <w:szCs w:val="28"/>
          <w:lang w:val="de-DE"/>
        </w:rPr>
        <w:t>3/</w:t>
      </w:r>
      <w:r w:rsidR="00C859BE" w:rsidRPr="002B0193">
        <w:rPr>
          <w:sz w:val="28"/>
          <w:szCs w:val="28"/>
          <w:lang w:val="de-DE"/>
        </w:rPr>
        <w:t>0</w:t>
      </w:r>
      <w:r w:rsidR="005663D2" w:rsidRPr="002B0193">
        <w:rPr>
          <w:sz w:val="28"/>
          <w:szCs w:val="28"/>
          <w:lang w:val="de-DE"/>
        </w:rPr>
        <w:t>3 xã đạt tiêu chí nông thôn mới về Y tế; có 01/03 xã đạt tiêu chí nông thôn mới nâng cao về Y tế.</w:t>
      </w:r>
    </w:p>
    <w:p w:rsidR="009078A1" w:rsidRPr="002B0193" w:rsidRDefault="009078A1" w:rsidP="001D2559">
      <w:pPr>
        <w:pStyle w:val="ColorfulList-Accent11"/>
        <w:adjustRightInd w:val="0"/>
        <w:snapToGrid w:val="0"/>
        <w:spacing w:before="60" w:after="0"/>
        <w:ind w:left="0" w:firstLine="720"/>
        <w:jc w:val="both"/>
        <w:rPr>
          <w:szCs w:val="28"/>
          <w:lang w:val="de-DE"/>
        </w:rPr>
      </w:pPr>
      <w:r w:rsidRPr="002B0193">
        <w:rPr>
          <w:szCs w:val="28"/>
          <w:lang w:val="de-DE"/>
        </w:rPr>
        <w:t>c) V</w:t>
      </w:r>
      <w:r w:rsidRPr="002B0193">
        <w:rPr>
          <w:szCs w:val="28"/>
          <w:lang w:val="vi-VN"/>
        </w:rPr>
        <w:t>ề văn hóa:</w:t>
      </w:r>
      <w:r w:rsidR="005663D2" w:rsidRPr="002B0193">
        <w:rPr>
          <w:szCs w:val="28"/>
          <w:lang w:val="de-DE"/>
        </w:rPr>
        <w:t xml:space="preserve"> </w:t>
      </w:r>
      <w:r w:rsidRPr="002B0193">
        <w:rPr>
          <w:szCs w:val="28"/>
          <w:lang w:val="de-DE"/>
        </w:rPr>
        <w:t>Các cấp ủy Đảng, Chính quyền và Nhân dân trên địa bàn Thành phố nói chung và tại các xã thực hiện xây dựng nông thôn mới nói riêng đã có nhận thức đúng đắn và sâu sắc về vai trò, vị trí của văn hóa trong sự nghiệp xây dựng và phát triển kinh tế - xã hội. Qua đó, 100% ấp trên địa bàn giữ vững danh hiệu ấp văn hóa</w:t>
      </w:r>
      <w:r w:rsidRPr="002B0193">
        <w:rPr>
          <w:szCs w:val="28"/>
          <w:lang w:val="pt-BR"/>
        </w:rPr>
        <w:t xml:space="preserve">, </w:t>
      </w:r>
      <w:r w:rsidRPr="002B0193">
        <w:rPr>
          <w:szCs w:val="28"/>
          <w:lang w:val="de-DE"/>
        </w:rPr>
        <w:t xml:space="preserve">hộ gia đình đạt chuẩn văn hóa đạt trên 75%; </w:t>
      </w:r>
      <w:r w:rsidR="00C859BE" w:rsidRPr="002B0193">
        <w:rPr>
          <w:szCs w:val="28"/>
          <w:lang w:val="de-DE"/>
        </w:rPr>
        <w:t>0</w:t>
      </w:r>
      <w:r w:rsidRPr="002B0193">
        <w:rPr>
          <w:szCs w:val="28"/>
          <w:lang w:val="de-DE"/>
        </w:rPr>
        <w:t>3/</w:t>
      </w:r>
      <w:r w:rsidR="00C859BE" w:rsidRPr="002B0193">
        <w:rPr>
          <w:szCs w:val="28"/>
          <w:lang w:val="de-DE"/>
        </w:rPr>
        <w:t>0</w:t>
      </w:r>
      <w:r w:rsidRPr="002B0193">
        <w:rPr>
          <w:szCs w:val="28"/>
          <w:lang w:val="de-DE"/>
        </w:rPr>
        <w:t>3 xã được công nhận danh hiệu xã văn hóa nông thôn mới, các cơ sở tín ngưỡng tôn giáo đạt chuẩn văn minh; 100% cơ quan, đơn vị, trường học đạt chuẩn văn hóa; các di tích lịch sử văn hóa trên địa bàn được đầu tư ngân sách tôn tạo, bảo tồn, góp phần phục vụ cho nhu cầu hưởng thụ văn hóa của nhân dân ngày càng được nâng cao. Hoạt động xã hội hóa về văn hóa được hình thành và mở rộng với nhiều loại hình như đầu tư xây dựng sân bóng đá, nhà nghỉ, khu vui chơi giải trí</w:t>
      </w:r>
      <w:r w:rsidR="00C859BE" w:rsidRPr="002B0193">
        <w:rPr>
          <w:szCs w:val="28"/>
          <w:lang w:val="de-DE"/>
        </w:rPr>
        <w:t>,</w:t>
      </w:r>
      <w:r w:rsidRPr="002B0193">
        <w:rPr>
          <w:szCs w:val="28"/>
          <w:lang w:val="de-DE"/>
        </w:rPr>
        <w:t>...</w:t>
      </w:r>
    </w:p>
    <w:p w:rsidR="005663D2" w:rsidRPr="002B0193" w:rsidRDefault="009078A1" w:rsidP="001D2559">
      <w:pPr>
        <w:spacing w:before="60"/>
        <w:ind w:firstLine="720"/>
        <w:jc w:val="both"/>
        <w:rPr>
          <w:sz w:val="28"/>
          <w:szCs w:val="28"/>
          <w:lang w:val="de-DE"/>
        </w:rPr>
      </w:pPr>
      <w:r w:rsidRPr="002B0193">
        <w:rPr>
          <w:sz w:val="28"/>
          <w:szCs w:val="28"/>
          <w:lang w:val="de-DE"/>
        </w:rPr>
        <w:t xml:space="preserve">Trên cơ sở tiếp tục nâng cao chất lượng Phong trào “Toàn dân đoàn kết xây dựng nông thôn mới-đô thị văn minh” đã động viên, khơi dậy trong các tầng lớp Nhân dân tinh thần đoàn kết giúp nhau phát triển kinh tế, chung sức xây dựng nông thôn mới. </w:t>
      </w:r>
    </w:p>
    <w:p w:rsidR="009078A1" w:rsidRPr="002B0193" w:rsidRDefault="009078A1" w:rsidP="001D2559">
      <w:pPr>
        <w:spacing w:before="60"/>
        <w:ind w:firstLine="720"/>
        <w:jc w:val="both"/>
        <w:rPr>
          <w:b/>
          <w:bCs/>
          <w:sz w:val="28"/>
          <w:szCs w:val="28"/>
          <w:lang w:val="de-DE"/>
        </w:rPr>
      </w:pPr>
      <w:r w:rsidRPr="002B0193">
        <w:rPr>
          <w:sz w:val="28"/>
          <w:szCs w:val="28"/>
          <w:lang w:val="de-DE"/>
        </w:rPr>
        <w:t xml:space="preserve">Kết quả: </w:t>
      </w:r>
      <w:r w:rsidR="00C859BE" w:rsidRPr="002B0193">
        <w:rPr>
          <w:sz w:val="28"/>
          <w:szCs w:val="28"/>
          <w:lang w:val="de-DE"/>
        </w:rPr>
        <w:t>0</w:t>
      </w:r>
      <w:r w:rsidRPr="002B0193">
        <w:rPr>
          <w:sz w:val="28"/>
          <w:szCs w:val="28"/>
          <w:lang w:val="de-DE"/>
        </w:rPr>
        <w:t>3/</w:t>
      </w:r>
      <w:r w:rsidR="00C859BE" w:rsidRPr="002B0193">
        <w:rPr>
          <w:sz w:val="28"/>
          <w:szCs w:val="28"/>
          <w:lang w:val="de-DE"/>
        </w:rPr>
        <w:t>0</w:t>
      </w:r>
      <w:r w:rsidRPr="002B0193">
        <w:rPr>
          <w:sz w:val="28"/>
          <w:szCs w:val="28"/>
          <w:lang w:val="de-DE"/>
        </w:rPr>
        <w:t>3 xã đạt tiêu chí về Văn hóa</w:t>
      </w:r>
    </w:p>
    <w:p w:rsidR="009078A1" w:rsidRPr="002B0193" w:rsidRDefault="009078A1" w:rsidP="001D2559">
      <w:pPr>
        <w:shd w:val="clear" w:color="auto" w:fill="FFFFFF"/>
        <w:spacing w:before="60"/>
        <w:ind w:firstLine="720"/>
        <w:jc w:val="both"/>
        <w:rPr>
          <w:sz w:val="28"/>
          <w:szCs w:val="28"/>
          <w:lang w:val="de-DE"/>
        </w:rPr>
      </w:pPr>
      <w:r w:rsidRPr="002B0193">
        <w:rPr>
          <w:sz w:val="28"/>
          <w:szCs w:val="28"/>
          <w:lang w:val="de-DE"/>
        </w:rPr>
        <w:t>d) V</w:t>
      </w:r>
      <w:r w:rsidRPr="002B0193">
        <w:rPr>
          <w:sz w:val="28"/>
          <w:szCs w:val="28"/>
          <w:lang w:val="vi-VN"/>
        </w:rPr>
        <w:t>ề m</w:t>
      </w:r>
      <w:r w:rsidRPr="002B0193">
        <w:rPr>
          <w:sz w:val="28"/>
          <w:szCs w:val="28"/>
          <w:lang w:val="de-DE"/>
        </w:rPr>
        <w:t>ô</w:t>
      </w:r>
      <w:r w:rsidRPr="002B0193">
        <w:rPr>
          <w:sz w:val="28"/>
          <w:szCs w:val="28"/>
          <w:lang w:val="vi-VN"/>
        </w:rPr>
        <w:t>i trường</w:t>
      </w:r>
      <w:r w:rsidRPr="002B0193">
        <w:rPr>
          <w:sz w:val="28"/>
          <w:szCs w:val="28"/>
          <w:lang w:val="de-DE"/>
        </w:rPr>
        <w:t xml:space="preserve"> và an toàn thực phẩm</w:t>
      </w:r>
      <w:r w:rsidRPr="002B0193">
        <w:rPr>
          <w:sz w:val="28"/>
          <w:szCs w:val="28"/>
          <w:lang w:val="vi-VN"/>
        </w:rPr>
        <w:t>:</w:t>
      </w:r>
    </w:p>
    <w:p w:rsidR="009078A1" w:rsidRPr="002B0193" w:rsidRDefault="009078A1" w:rsidP="001D2559">
      <w:pPr>
        <w:shd w:val="clear" w:color="auto" w:fill="FFFFFF"/>
        <w:spacing w:before="60"/>
        <w:ind w:firstLine="720"/>
        <w:jc w:val="both"/>
        <w:rPr>
          <w:sz w:val="28"/>
          <w:szCs w:val="28"/>
          <w:lang w:val="de-DE"/>
        </w:rPr>
      </w:pPr>
      <w:r w:rsidRPr="002B0193">
        <w:rPr>
          <w:sz w:val="28"/>
          <w:szCs w:val="28"/>
          <w:lang w:val="de-DE"/>
        </w:rPr>
        <w:lastRenderedPageBreak/>
        <w:t xml:space="preserve">Công tác vệ sinh môi trường nông thôn có nhiều tiến bộ, có 05 công trình cấp nước tập trung tại 03 xã với 2.602 hộ đăng ký sử dụng, nâng số hộ nông thôn được sử dụng nước hợp vệ sinh đạt 99,2% (tăng 0,8 % so năm 2019), trong đó số hộ dùng nước sạch đạt quy chuẩn quốc gia 70,2% (tăng 2,4 % so năm 2019); </w:t>
      </w:r>
    </w:p>
    <w:p w:rsidR="0013513E" w:rsidRPr="002B0193" w:rsidRDefault="0013513E" w:rsidP="001D2559">
      <w:pPr>
        <w:spacing w:before="60"/>
        <w:ind w:firstLine="720"/>
        <w:jc w:val="both"/>
        <w:rPr>
          <w:sz w:val="28"/>
          <w:szCs w:val="28"/>
          <w:lang w:val="de-DE"/>
        </w:rPr>
      </w:pPr>
      <w:r w:rsidRPr="002B0193">
        <w:rPr>
          <w:sz w:val="28"/>
          <w:szCs w:val="28"/>
          <w:shd w:val="clear" w:color="auto" w:fill="FFFFFF"/>
          <w:lang w:val="de-DE"/>
        </w:rPr>
        <w:t xml:space="preserve">Xây dựng 03 điểm thu gom rác thải tạm thời và hệ thống cống rãnh tiêu thoát nước đảm bảo vệ sinh môi trường, đầu tư thiết bị, dụng cụ thu gom, vận chuyển rác thải sinh hoạt (56 thùng rác ở các nơi công cộng; 30 xe đẩy rác tại các tuyến đường, khu dân cư tập trung); Tỷ lệ thu gom rác thải đối với khu vực đã tiếp cận dịch vụ thu gom toàn Thành phố đạt 85%, riêng 03 xã nông thôn mới, số hộ đăng ký thu gom rác và tự xử lý rác (theo hướng dẫn của địa phương) đạt 83,78% (trong đó: hộ đăng ký thu gom </w:t>
      </w:r>
      <w:r w:rsidRPr="002B0193">
        <w:rPr>
          <w:iCs/>
          <w:sz w:val="28"/>
          <w:szCs w:val="28"/>
          <w:lang w:val="de-DE"/>
        </w:rPr>
        <w:t>5.236</w:t>
      </w:r>
      <w:r w:rsidRPr="002B0193">
        <w:rPr>
          <w:sz w:val="28"/>
          <w:szCs w:val="28"/>
          <w:shd w:val="clear" w:color="auto" w:fill="FFFFFF"/>
          <w:lang w:val="de-DE"/>
        </w:rPr>
        <w:t xml:space="preserve">/6.741 hộ đạt 77,67%, cam kết tự xử lý rác thải tại nhà là 1.505/6.741 hộ đạt 22,33%), công tác thu gom rác thải được thực hiện tốt, 100% số xã có tổ thu gom rác thải sinh hoạt, hợp đồng với Công ty công trình đô thị Tây Ninh xử lý khoảng </w:t>
      </w:r>
      <w:r w:rsidRPr="002B0193">
        <w:rPr>
          <w:iCs/>
          <w:sz w:val="28"/>
          <w:szCs w:val="28"/>
          <w:lang w:val="de-DE"/>
        </w:rPr>
        <w:t>7,445</w:t>
      </w:r>
      <w:r w:rsidRPr="002B0193">
        <w:rPr>
          <w:sz w:val="28"/>
          <w:szCs w:val="28"/>
          <w:shd w:val="clear" w:color="auto" w:fill="FFFFFF"/>
          <w:lang w:val="de-DE"/>
        </w:rPr>
        <w:t xml:space="preserve">tấn rác thải/ngày tại nhà máy xử lý rác ở xã Tân Hưng, huyện Tân Châu, tỉnh Tây Ninh và tự xử lý hợp vệ sinh tại nhà khoảng 1,375 tấn/ngày. Đối với rác thải là bao bì thuốc bảo vệ thực vật: Các xã bố trí 80 bể chứa bao bì thuốc bảo vệ thực vật bằng bê tông (xã Bình Minh 10, xã Tân Bình 30 và xã Thạnh Tân 40), định kỳ 02 lần/năm, </w:t>
      </w:r>
      <w:r w:rsidR="001A7F8F" w:rsidRPr="002B0193">
        <w:rPr>
          <w:sz w:val="28"/>
          <w:szCs w:val="28"/>
          <w:shd w:val="clear" w:color="auto" w:fill="FFFFFF"/>
          <w:lang w:val="de-DE"/>
        </w:rPr>
        <w:t xml:space="preserve">tổ chức </w:t>
      </w:r>
      <w:r w:rsidRPr="002B0193">
        <w:rPr>
          <w:sz w:val="28"/>
          <w:szCs w:val="28"/>
          <w:shd w:val="clear" w:color="auto" w:fill="FFFFFF"/>
          <w:lang w:val="de-DE"/>
        </w:rPr>
        <w:t xml:space="preserve">thu gom và xử lý theo quy định; đối với rác thải y tế tại các Trạm Y tế, được Trung tâm Y tế Thành phố thu gom, hợp đồng với Công ty tiêu hủy, xử lý theo quy định. Các hội, đoàn thể </w:t>
      </w:r>
      <w:r w:rsidRPr="002B0193">
        <w:rPr>
          <w:sz w:val="28"/>
          <w:szCs w:val="28"/>
          <w:shd w:val="clear" w:color="auto" w:fill="FFFFFF"/>
          <w:lang w:val="vi-VN"/>
        </w:rPr>
        <w:t>Thành phố</w:t>
      </w:r>
      <w:r w:rsidRPr="002B0193">
        <w:rPr>
          <w:sz w:val="28"/>
          <w:szCs w:val="28"/>
          <w:shd w:val="clear" w:color="auto" w:fill="FFFFFF"/>
          <w:lang w:val="de-DE"/>
        </w:rPr>
        <w:t xml:space="preserve"> thường xuyên tổ chức các phong trào vệ sinh môi trường, trồng cây xanh, trồng hoa cặp các tuyến đường giao thông, đăng ký quản lý tuyến đường an toàn giao thông, đảm bảo vệ sinh môi trường xanh</w:t>
      </w:r>
      <w:r w:rsidR="001A7F8F" w:rsidRPr="002B0193">
        <w:rPr>
          <w:sz w:val="28"/>
          <w:szCs w:val="28"/>
          <w:shd w:val="clear" w:color="auto" w:fill="FFFFFF"/>
          <w:lang w:val="de-DE"/>
        </w:rPr>
        <w:t xml:space="preserve"> </w:t>
      </w:r>
      <w:r w:rsidRPr="002B0193">
        <w:rPr>
          <w:sz w:val="28"/>
          <w:szCs w:val="28"/>
          <w:shd w:val="clear" w:color="auto" w:fill="FFFFFF"/>
          <w:lang w:val="de-DE"/>
        </w:rPr>
        <w:t>-sạch</w:t>
      </w:r>
      <w:r w:rsidR="001A7F8F" w:rsidRPr="002B0193">
        <w:rPr>
          <w:sz w:val="28"/>
          <w:szCs w:val="28"/>
          <w:shd w:val="clear" w:color="auto" w:fill="FFFFFF"/>
          <w:lang w:val="de-DE"/>
        </w:rPr>
        <w:t xml:space="preserve"> </w:t>
      </w:r>
      <w:r w:rsidRPr="002B0193">
        <w:rPr>
          <w:sz w:val="28"/>
          <w:szCs w:val="28"/>
          <w:shd w:val="clear" w:color="auto" w:fill="FFFFFF"/>
          <w:lang w:val="de-DE"/>
        </w:rPr>
        <w:t>-đẹp.</w:t>
      </w:r>
    </w:p>
    <w:p w:rsidR="009078A1" w:rsidRPr="002B0193" w:rsidRDefault="009078A1" w:rsidP="001D2559">
      <w:pPr>
        <w:spacing w:before="60"/>
        <w:ind w:firstLine="720"/>
        <w:jc w:val="both"/>
        <w:rPr>
          <w:sz w:val="28"/>
          <w:szCs w:val="28"/>
          <w:lang w:val="de-DE"/>
        </w:rPr>
      </w:pPr>
      <w:r w:rsidRPr="002B0193">
        <w:rPr>
          <w:sz w:val="28"/>
          <w:szCs w:val="28"/>
          <w:lang w:val="de-DE"/>
        </w:rPr>
        <w:t>100% (</w:t>
      </w:r>
      <w:r w:rsidR="00C859BE" w:rsidRPr="002B0193">
        <w:rPr>
          <w:sz w:val="28"/>
          <w:szCs w:val="28"/>
          <w:lang w:val="de-DE"/>
        </w:rPr>
        <w:t>0</w:t>
      </w:r>
      <w:r w:rsidRPr="002B0193">
        <w:rPr>
          <w:sz w:val="28"/>
          <w:szCs w:val="28"/>
          <w:lang w:val="de-DE"/>
        </w:rPr>
        <w:t>3/</w:t>
      </w:r>
      <w:r w:rsidR="00C859BE" w:rsidRPr="002B0193">
        <w:rPr>
          <w:sz w:val="28"/>
          <w:szCs w:val="28"/>
          <w:lang w:val="de-DE"/>
        </w:rPr>
        <w:t>0</w:t>
      </w:r>
      <w:r w:rsidRPr="002B0193">
        <w:rPr>
          <w:sz w:val="28"/>
          <w:szCs w:val="28"/>
          <w:lang w:val="de-DE"/>
        </w:rPr>
        <w:t xml:space="preserve">3) nghĩa trang ở các xã phù hợp quy hoạch, </w:t>
      </w:r>
      <w:r w:rsidR="00A61695" w:rsidRPr="002B0193">
        <w:rPr>
          <w:sz w:val="28"/>
          <w:szCs w:val="28"/>
          <w:lang w:val="de-DE"/>
        </w:rPr>
        <w:t xml:space="preserve">mai táng phù hợp đúng quy định, </w:t>
      </w:r>
      <w:r w:rsidRPr="002B0193">
        <w:rPr>
          <w:sz w:val="28"/>
          <w:szCs w:val="28"/>
          <w:lang w:val="de-DE"/>
        </w:rPr>
        <w:t xml:space="preserve">đảm bảo không còn việc mai táng người mất trong khu dân cư.  </w:t>
      </w:r>
    </w:p>
    <w:p w:rsidR="0013513E" w:rsidRPr="002B0193" w:rsidRDefault="00BA4D3C" w:rsidP="001D2559">
      <w:pPr>
        <w:spacing w:before="60"/>
        <w:ind w:firstLine="720"/>
        <w:jc w:val="both"/>
        <w:rPr>
          <w:i/>
          <w:sz w:val="28"/>
          <w:szCs w:val="28"/>
          <w:lang w:val="de-DE"/>
        </w:rPr>
      </w:pPr>
      <w:r w:rsidRPr="002B0193">
        <w:rPr>
          <w:sz w:val="28"/>
          <w:szCs w:val="28"/>
          <w:lang w:val="de-DE"/>
        </w:rPr>
        <w:t xml:space="preserve">Có 97.78% số hộ dân trên địa bàn 3 xã có bể chứa nước hợp vệ sinh; 97.03% số hộ có nhà tiêu hợp vệ sinh; 95.9% số hộ có nhà tắm hợp vệ sinh; 96.9% số hộ đảm bảo 03 sạch. Thường xuyên tuyên truyền, vận động nhân dân vệ sinh cảnh quan môi trường, đường làng, ngõ xóm hàng ngày và tham gia giữ gìn bảo vệ môi trường chung của địa phương.   </w:t>
      </w:r>
    </w:p>
    <w:p w:rsidR="0013513E" w:rsidRPr="002B0193" w:rsidRDefault="0013513E" w:rsidP="001D2559">
      <w:pPr>
        <w:spacing w:before="60"/>
        <w:ind w:firstLine="720"/>
        <w:jc w:val="both"/>
        <w:rPr>
          <w:i/>
          <w:sz w:val="28"/>
          <w:szCs w:val="28"/>
          <w:lang w:val="de-DE"/>
        </w:rPr>
      </w:pPr>
      <w:r w:rsidRPr="002B0193">
        <w:rPr>
          <w:sz w:val="28"/>
          <w:szCs w:val="28"/>
          <w:lang w:val="de-DE"/>
        </w:rPr>
        <w:t>Điều kiện vệ sinh môi trường các cơ sở sản xuất kinh doanh được kiểm tra duy trì đạt chuẩn quy định, 100% hộ chăn nuôi nhỏ lẻ không thuộc đối tượng lập hồ sơ đề án bảo vệ môi trường được cho ký cam kết đảm bảo an toàn thực phẩm, thực hiện vệ sinh chuồng trại, thu gom nước thải, chất thải, bảo đảm phòng ngừa, ứng phó dịch bệnh.</w:t>
      </w:r>
    </w:p>
    <w:p w:rsidR="00BA4D3C" w:rsidRPr="002B0193" w:rsidRDefault="00BA4D3C" w:rsidP="001D2559">
      <w:pPr>
        <w:spacing w:before="60"/>
        <w:ind w:firstLine="720"/>
        <w:jc w:val="both"/>
        <w:rPr>
          <w:i/>
          <w:sz w:val="28"/>
          <w:szCs w:val="28"/>
          <w:lang w:val="de-DE"/>
        </w:rPr>
      </w:pPr>
      <w:r w:rsidRPr="002B0193">
        <w:rPr>
          <w:sz w:val="28"/>
          <w:szCs w:val="28"/>
          <w:lang w:val="de-DE"/>
        </w:rPr>
        <w:t>Các cơ sở sản xuất, chế biến, kinh doanh thực phẩm 763 cơ sở, đạt 100% tuân thủ các quy định về bảo đảm an toàn vệ sinh thực phẩm. Nhiều năm liền trên địa bàn Thành phố không có xảy ra các vụ ngộ độc thực phẩm tập thể.</w:t>
      </w:r>
    </w:p>
    <w:p w:rsidR="00BA4D3C" w:rsidRPr="002B0193" w:rsidRDefault="00BA4D3C" w:rsidP="001D2559">
      <w:pPr>
        <w:spacing w:before="60"/>
        <w:ind w:firstLine="720"/>
        <w:jc w:val="both"/>
        <w:rPr>
          <w:sz w:val="28"/>
          <w:szCs w:val="28"/>
          <w:lang w:val="de-DE"/>
        </w:rPr>
      </w:pPr>
      <w:r w:rsidRPr="002B0193">
        <w:rPr>
          <w:sz w:val="28"/>
          <w:szCs w:val="28"/>
          <w:lang w:val="de-DE"/>
        </w:rPr>
        <w:t>Kết quả: 03/</w:t>
      </w:r>
      <w:r w:rsidR="00C859BE" w:rsidRPr="002B0193">
        <w:rPr>
          <w:sz w:val="28"/>
          <w:szCs w:val="28"/>
          <w:lang w:val="de-DE"/>
        </w:rPr>
        <w:t>0</w:t>
      </w:r>
      <w:r w:rsidRPr="002B0193">
        <w:rPr>
          <w:sz w:val="28"/>
          <w:szCs w:val="28"/>
          <w:lang w:val="de-DE"/>
        </w:rPr>
        <w:t>3 xã đạt chuẩn tiêu chí 17 về Môi trường và an toàn thực phẩm</w:t>
      </w:r>
      <w:r w:rsidR="00C859BE" w:rsidRPr="002B0193">
        <w:rPr>
          <w:sz w:val="28"/>
          <w:szCs w:val="28"/>
          <w:lang w:val="de-DE"/>
        </w:rPr>
        <w:t>.</w:t>
      </w:r>
    </w:p>
    <w:p w:rsidR="00947586" w:rsidRPr="002B0193" w:rsidRDefault="00947586" w:rsidP="001D2559">
      <w:pPr>
        <w:pStyle w:val="NormalWeb"/>
        <w:shd w:val="clear" w:color="auto" w:fill="FFFFFF"/>
        <w:spacing w:before="60" w:beforeAutospacing="0" w:after="0" w:afterAutospacing="0"/>
        <w:ind w:firstLine="720"/>
        <w:jc w:val="both"/>
        <w:rPr>
          <w:b/>
          <w:sz w:val="28"/>
          <w:szCs w:val="28"/>
          <w:lang w:val="de-DE"/>
        </w:rPr>
      </w:pPr>
      <w:r w:rsidRPr="002B0193">
        <w:rPr>
          <w:b/>
          <w:sz w:val="28"/>
          <w:szCs w:val="28"/>
          <w:lang w:val="de-DE"/>
        </w:rPr>
        <w:t>2.5. V</w:t>
      </w:r>
      <w:r w:rsidRPr="002B0193">
        <w:rPr>
          <w:b/>
          <w:sz w:val="28"/>
          <w:szCs w:val="28"/>
          <w:lang w:val="vi-VN"/>
        </w:rPr>
        <w:t xml:space="preserve">ề xây dựng hệ thống tổ chức chính trị xã hội vững mạnh và </w:t>
      </w:r>
      <w:r w:rsidR="00736BF8" w:rsidRPr="002B0193">
        <w:rPr>
          <w:b/>
          <w:sz w:val="28"/>
          <w:szCs w:val="28"/>
          <w:lang w:val="vi-VN"/>
        </w:rPr>
        <w:t>gìn giữ an ninh, trật tự xã hội</w:t>
      </w:r>
    </w:p>
    <w:p w:rsidR="00947586" w:rsidRPr="002B0193" w:rsidRDefault="00947586" w:rsidP="001D2559">
      <w:pPr>
        <w:shd w:val="clear" w:color="auto" w:fill="FFFFFF"/>
        <w:spacing w:before="60"/>
        <w:ind w:firstLine="720"/>
        <w:jc w:val="both"/>
        <w:rPr>
          <w:i/>
          <w:sz w:val="28"/>
          <w:szCs w:val="28"/>
          <w:lang w:val="de-DE"/>
        </w:rPr>
      </w:pPr>
      <w:r w:rsidRPr="002B0193">
        <w:rPr>
          <w:i/>
          <w:sz w:val="28"/>
          <w:szCs w:val="28"/>
          <w:lang w:val="de-DE"/>
        </w:rPr>
        <w:t>a) V</w:t>
      </w:r>
      <w:r w:rsidRPr="002B0193">
        <w:rPr>
          <w:i/>
          <w:sz w:val="28"/>
          <w:szCs w:val="28"/>
          <w:lang w:val="vi-VN"/>
        </w:rPr>
        <w:t>ề xây dựng hệ thống tổ chức chính trị xã hội vững mạnh</w:t>
      </w:r>
      <w:r w:rsidRPr="002B0193">
        <w:rPr>
          <w:i/>
          <w:sz w:val="28"/>
          <w:szCs w:val="28"/>
          <w:lang w:val="de-DE"/>
        </w:rPr>
        <w:t xml:space="preserve">: </w:t>
      </w:r>
    </w:p>
    <w:p w:rsidR="00947586" w:rsidRPr="002B0193" w:rsidRDefault="00947586" w:rsidP="001D2559">
      <w:pPr>
        <w:shd w:val="clear" w:color="auto" w:fill="FFFFFF"/>
        <w:spacing w:before="60"/>
        <w:ind w:firstLine="720"/>
        <w:jc w:val="both"/>
        <w:rPr>
          <w:sz w:val="28"/>
          <w:szCs w:val="28"/>
          <w:lang w:val="de-DE"/>
        </w:rPr>
      </w:pPr>
      <w:r w:rsidRPr="002B0193">
        <w:rPr>
          <w:sz w:val="28"/>
          <w:szCs w:val="28"/>
          <w:lang w:val="de-DE"/>
        </w:rPr>
        <w:lastRenderedPageBreak/>
        <w:t xml:space="preserve">Địa phương có đầy đủ các tổ chức trong hệ thống chính trị. </w:t>
      </w:r>
      <w:r w:rsidRPr="002B0193">
        <w:rPr>
          <w:sz w:val="28"/>
          <w:szCs w:val="28"/>
          <w:bdr w:val="none" w:sz="0" w:space="0" w:color="auto" w:frame="1"/>
          <w:lang w:val="de-DE"/>
        </w:rPr>
        <w:t xml:space="preserve">Qua hoạt động thực tiễn, năng lực lãnh đạo, chỉ đạo và quản lý điều hành của đội ngũ cán bộ, đoàn thể cơ sở đã từng bước nâng cao. Thành phố luôn quan tâm rà soát đội ngũ cán bộ và cử hàng trăm lượt cán bộ cấp xã đi học các lớp trung cấp, cao cấp lý luận chính trị - hành chính và chuyên môn nghiệp vụ, đại học tại chức; tổ chức tập huấn xây dựng nông thôn mới cho 100% cấp ủy chi bộ và cán bộ, công chức cấp xã; Chính quyền các xã hàng năm được công nhận hoàn thành tốt nhiệm vụ trở lên. Tổng số cán bộ, công chức cấp xã ở 03 xã hiện có 57 người (trong đó: cán bộ </w:t>
      </w:r>
      <w:r w:rsidR="00404313" w:rsidRPr="002B0193">
        <w:rPr>
          <w:sz w:val="28"/>
          <w:szCs w:val="28"/>
          <w:bdr w:val="none" w:sz="0" w:space="0" w:color="auto" w:frame="1"/>
          <w:lang w:val="de-DE"/>
        </w:rPr>
        <w:t>31</w:t>
      </w:r>
      <w:r w:rsidRPr="002B0193">
        <w:rPr>
          <w:sz w:val="28"/>
          <w:szCs w:val="28"/>
          <w:bdr w:val="none" w:sz="0" w:space="0" w:color="auto" w:frame="1"/>
          <w:lang w:val="de-DE"/>
        </w:rPr>
        <w:t xml:space="preserve">, công chức </w:t>
      </w:r>
      <w:r w:rsidR="00404313" w:rsidRPr="002B0193">
        <w:rPr>
          <w:sz w:val="28"/>
          <w:szCs w:val="28"/>
          <w:bdr w:val="none" w:sz="0" w:space="0" w:color="auto" w:frame="1"/>
          <w:lang w:val="de-DE"/>
        </w:rPr>
        <w:t>26</w:t>
      </w:r>
      <w:r w:rsidRPr="002B0193">
        <w:rPr>
          <w:sz w:val="28"/>
          <w:szCs w:val="28"/>
          <w:bdr w:val="none" w:sz="0" w:space="0" w:color="auto" w:frame="1"/>
          <w:lang w:val="de-DE"/>
        </w:rPr>
        <w:t>); trình độ chuyên môn: thạc sĩ 0</w:t>
      </w:r>
      <w:r w:rsidR="00404313" w:rsidRPr="002B0193">
        <w:rPr>
          <w:sz w:val="28"/>
          <w:szCs w:val="28"/>
          <w:bdr w:val="none" w:sz="0" w:space="0" w:color="auto" w:frame="1"/>
          <w:lang w:val="de-DE"/>
        </w:rPr>
        <w:t>1</w:t>
      </w:r>
      <w:r w:rsidRPr="002B0193">
        <w:rPr>
          <w:sz w:val="28"/>
          <w:szCs w:val="28"/>
          <w:bdr w:val="none" w:sz="0" w:space="0" w:color="auto" w:frame="1"/>
          <w:lang w:val="de-DE"/>
        </w:rPr>
        <w:t>, đại học 4</w:t>
      </w:r>
      <w:r w:rsidR="00404313" w:rsidRPr="002B0193">
        <w:rPr>
          <w:sz w:val="28"/>
          <w:szCs w:val="28"/>
          <w:bdr w:val="none" w:sz="0" w:space="0" w:color="auto" w:frame="1"/>
          <w:lang w:val="de-DE"/>
        </w:rPr>
        <w:t>9</w:t>
      </w:r>
      <w:r w:rsidRPr="002B0193">
        <w:rPr>
          <w:sz w:val="28"/>
          <w:szCs w:val="28"/>
          <w:bdr w:val="none" w:sz="0" w:space="0" w:color="auto" w:frame="1"/>
          <w:lang w:val="de-DE"/>
        </w:rPr>
        <w:t>, cao đẳng 02, trung cấp 0</w:t>
      </w:r>
      <w:r w:rsidR="00404313" w:rsidRPr="002B0193">
        <w:rPr>
          <w:sz w:val="28"/>
          <w:szCs w:val="28"/>
          <w:bdr w:val="none" w:sz="0" w:space="0" w:color="auto" w:frame="1"/>
          <w:lang w:val="de-DE"/>
        </w:rPr>
        <w:t>4</w:t>
      </w:r>
      <w:r w:rsidRPr="002B0193">
        <w:rPr>
          <w:sz w:val="28"/>
          <w:szCs w:val="28"/>
          <w:bdr w:val="none" w:sz="0" w:space="0" w:color="auto" w:frame="1"/>
          <w:lang w:val="de-DE"/>
        </w:rPr>
        <w:t xml:space="preserve">, </w:t>
      </w:r>
      <w:r w:rsidR="00404313" w:rsidRPr="002B0193">
        <w:rPr>
          <w:sz w:val="28"/>
          <w:szCs w:val="28"/>
          <w:bdr w:val="none" w:sz="0" w:space="0" w:color="auto" w:frame="1"/>
          <w:lang w:val="de-DE"/>
        </w:rPr>
        <w:t xml:space="preserve">sơ cấp </w:t>
      </w:r>
      <w:r w:rsidRPr="002B0193">
        <w:rPr>
          <w:sz w:val="28"/>
          <w:szCs w:val="28"/>
          <w:bdr w:val="none" w:sz="0" w:space="0" w:color="auto" w:frame="1"/>
          <w:lang w:val="de-DE"/>
        </w:rPr>
        <w:t>01; lý luận chính trị: cao cấp 07, trung cấp 4</w:t>
      </w:r>
      <w:r w:rsidR="00404313" w:rsidRPr="002B0193">
        <w:rPr>
          <w:sz w:val="28"/>
          <w:szCs w:val="28"/>
          <w:bdr w:val="none" w:sz="0" w:space="0" w:color="auto" w:frame="1"/>
          <w:lang w:val="de-DE"/>
        </w:rPr>
        <w:t>6</w:t>
      </w:r>
      <w:r w:rsidRPr="002B0193">
        <w:rPr>
          <w:sz w:val="28"/>
          <w:szCs w:val="28"/>
          <w:bdr w:val="none" w:sz="0" w:space="0" w:color="auto" w:frame="1"/>
          <w:lang w:val="de-DE"/>
        </w:rPr>
        <w:t>, sơ cấp 0</w:t>
      </w:r>
      <w:r w:rsidR="00404313" w:rsidRPr="002B0193">
        <w:rPr>
          <w:sz w:val="28"/>
          <w:szCs w:val="28"/>
          <w:bdr w:val="none" w:sz="0" w:space="0" w:color="auto" w:frame="1"/>
          <w:lang w:val="de-DE"/>
        </w:rPr>
        <w:t>4</w:t>
      </w:r>
      <w:r w:rsidRPr="002B0193">
        <w:rPr>
          <w:sz w:val="28"/>
          <w:szCs w:val="28"/>
          <w:bdr w:val="none" w:sz="0" w:space="0" w:color="auto" w:frame="1"/>
          <w:lang w:val="de-DE"/>
        </w:rPr>
        <w:t xml:space="preserve">; 100% cán bộ, công chức cấp xã có trình độ tin học, quản lý nhà nước đáp ứng yêu cầu công tác. </w:t>
      </w:r>
    </w:p>
    <w:p w:rsidR="00947586" w:rsidRPr="002B0193" w:rsidRDefault="00947586" w:rsidP="001D2559">
      <w:pPr>
        <w:spacing w:before="60"/>
        <w:ind w:firstLine="720"/>
        <w:jc w:val="both"/>
        <w:rPr>
          <w:sz w:val="28"/>
          <w:szCs w:val="28"/>
          <w:lang w:val="de-DE"/>
        </w:rPr>
      </w:pPr>
      <w:r w:rsidRPr="002B0193">
        <w:rPr>
          <w:sz w:val="28"/>
          <w:szCs w:val="28"/>
          <w:lang w:val="de-DE"/>
        </w:rPr>
        <w:t xml:space="preserve">b) Về xây dựng xã </w:t>
      </w:r>
      <w:r w:rsidR="0059235D" w:rsidRPr="002B0193">
        <w:rPr>
          <w:sz w:val="28"/>
          <w:szCs w:val="28"/>
          <w:lang w:val="de-DE"/>
        </w:rPr>
        <w:t xml:space="preserve">đạt chuẩn </w:t>
      </w:r>
      <w:r w:rsidRPr="002B0193">
        <w:rPr>
          <w:sz w:val="28"/>
          <w:szCs w:val="28"/>
          <w:lang w:val="de-DE"/>
        </w:rPr>
        <w:t xml:space="preserve">tiếp cận pháp luật: Tiếp tục thực hiện Quyết định số 619/QĐ-TTg ngày 08/5/2017 của Thủ tướng Chính phủ ban hành Quy định về xây dựng xã, phường, thị trấn đạt chuẩn tiếp cận pháp luật, Quyết định số 1516/QĐ-UBND ngày 05/7/2017 của UBND tỉnh Tây Ninh ban hành Quy định về xây dựng xã, phường, thị trấn đạt chuẩn tiếp cận pháp luật, bảo đảm thực hiện duy trì hiệu quả và tăng cường khả năng tiếp cận pháp luật cho người dân. Việc thi hành Hiến pháp, Luật, văn bản quy phạm pháp luật dưới luật, kế hoạch triển khai nhiệm vụ, chỉ đạo của cấp trên được các xã thực hiện nghiêm túc, đúng tiến độ; thủ tục hành chính được công khai đầy đủ, kịp thời; việc giải quyết thủ tục hành chính và việc tiếp nhận, xử lý kiến nghị, phản ánh của tổ chức, cá nhân về giải quyết thủ tục hành chính đúng thủ tục, trình tự, thời gian quy định, đảm bảo sự hài lòng của các tổ chức, cá nhân về chất lượng, thái độ phục vụ.    </w:t>
      </w:r>
    </w:p>
    <w:p w:rsidR="00947586" w:rsidRPr="002B0193" w:rsidRDefault="00947586" w:rsidP="001D2559">
      <w:pPr>
        <w:spacing w:before="60"/>
        <w:ind w:firstLine="720"/>
        <w:jc w:val="both"/>
        <w:rPr>
          <w:sz w:val="28"/>
          <w:szCs w:val="28"/>
          <w:lang w:val="de-DE"/>
        </w:rPr>
      </w:pPr>
      <w:r w:rsidRPr="002B0193">
        <w:rPr>
          <w:sz w:val="28"/>
          <w:szCs w:val="28"/>
          <w:lang w:val="de-DE"/>
        </w:rPr>
        <w:t xml:space="preserve">Công tác phổ biến, giáo dục pháp luật và hòa giải ở cơ sở được quan tâm, chú trọng, các văn bản pháp luật, chính sách mới ban hành được tuyên truyền, phổ biến kịp thời bằng nhiều hình thức đa dạng, phong phú; 100% các tổ hòa giải ở cơ sở thường xuyên được củng cố; công tác bồi dưỡng, tập huấn hướng dẫn nghiệp vụ cho hòa giải viên cơ sở được thực hiện hàng năm, tỷ lệ hòa giải thành trung bình đạt trên 77%.   </w:t>
      </w:r>
    </w:p>
    <w:p w:rsidR="00947586" w:rsidRPr="002B0193" w:rsidRDefault="00947586" w:rsidP="001D2559">
      <w:pPr>
        <w:spacing w:before="60"/>
        <w:ind w:firstLine="720"/>
        <w:jc w:val="both"/>
        <w:rPr>
          <w:sz w:val="28"/>
          <w:szCs w:val="28"/>
          <w:lang w:val="de-DE"/>
        </w:rPr>
      </w:pPr>
      <w:r w:rsidRPr="002B0193">
        <w:rPr>
          <w:sz w:val="28"/>
          <w:szCs w:val="28"/>
          <w:lang w:val="de-DE"/>
        </w:rPr>
        <w:t>Quy chế dân chủ cơ sở được thực hiện tốt, góp phần chuyển biến nhận thức của cán bộ, đảng viên và các tầng lớp nhân dân về vai trò của dân chủ trong tham gia xây dựn</w:t>
      </w:r>
      <w:r w:rsidR="001A7F8F" w:rsidRPr="002B0193">
        <w:rPr>
          <w:sz w:val="28"/>
          <w:szCs w:val="28"/>
          <w:lang w:val="de-DE"/>
        </w:rPr>
        <w:t xml:space="preserve">g Đảng, chính quyền trong sạch; </w:t>
      </w:r>
    </w:p>
    <w:p w:rsidR="005E1624" w:rsidRPr="002B0193" w:rsidRDefault="001A7F8F" w:rsidP="005E1624">
      <w:pPr>
        <w:spacing w:before="60"/>
        <w:ind w:firstLine="720"/>
        <w:jc w:val="both"/>
        <w:rPr>
          <w:sz w:val="28"/>
          <w:szCs w:val="28"/>
          <w:lang w:val="de-DE"/>
        </w:rPr>
      </w:pPr>
      <w:r w:rsidRPr="002B0193">
        <w:rPr>
          <w:sz w:val="28"/>
          <w:szCs w:val="28"/>
          <w:lang w:val="de-DE"/>
        </w:rPr>
        <w:t>Xã Bình Minh: Có 01 mô hình điển hình về phổ biến, giáo dục pháp luật, hòa giải ở cơ sở hoạt động hiệu quả được công nhận</w:t>
      </w:r>
      <w:r w:rsidR="00FF78EE" w:rsidRPr="002B0193">
        <w:rPr>
          <w:sz w:val="28"/>
          <w:szCs w:val="28"/>
          <w:lang w:val="de-DE"/>
        </w:rPr>
        <w:t>; Tỷ lệ mâu thuẫn, tranh chấp, vi phạm thuộc phạm vi hòa giải được hòa giải thành đạt 100%; Tỷ lệ người dân thuộc đối tượng trợ giúp pháp lý tiếp cận và được trợ giúp pháp lý khi có yêu cầu đạt 100%. Kết quả: đạt chuẩn nông thôn mới nâng cao, tiêu chí 16 về Tiếp cận pháp luật</w:t>
      </w:r>
    </w:p>
    <w:p w:rsidR="00947586" w:rsidRPr="002B0193" w:rsidRDefault="005E1624" w:rsidP="001D2559">
      <w:pPr>
        <w:spacing w:before="60"/>
        <w:ind w:firstLine="720"/>
        <w:jc w:val="both"/>
        <w:rPr>
          <w:sz w:val="28"/>
          <w:szCs w:val="28"/>
        </w:rPr>
      </w:pPr>
      <w:r w:rsidRPr="002B0193">
        <w:rPr>
          <w:sz w:val="28"/>
          <w:szCs w:val="28"/>
        </w:rPr>
        <w:t>c</w:t>
      </w:r>
      <w:r w:rsidR="00947586" w:rsidRPr="002B0193">
        <w:rPr>
          <w:sz w:val="28"/>
          <w:szCs w:val="28"/>
        </w:rPr>
        <w:t xml:space="preserve">) Về quốc phòng và an ninh: </w:t>
      </w:r>
    </w:p>
    <w:p w:rsidR="00947586" w:rsidRPr="002B0193" w:rsidRDefault="00947586" w:rsidP="001D2559">
      <w:pPr>
        <w:spacing w:before="60"/>
        <w:ind w:firstLine="720"/>
        <w:jc w:val="both"/>
        <w:rPr>
          <w:i/>
          <w:sz w:val="28"/>
          <w:szCs w:val="28"/>
        </w:rPr>
      </w:pPr>
      <w:r w:rsidRPr="002B0193">
        <w:rPr>
          <w:sz w:val="28"/>
          <w:szCs w:val="28"/>
        </w:rPr>
        <w:t xml:space="preserve">Hàng năm, Thành ủy ban hành nghị quyết chuyên đề về công tác an ninh trật tự, công tác quân sự - quốc phòng địa phương; UBND Thành phố xây dựng, ban hành các chương trình và kế hoạch công tác để chỉ đạo triển khai thực hiện nhiệm vụ công tác quốc phòng, an ninh trật tự trên địa bàn gắn với xây dựng nông thôn mới. Ban chỉ huy Quân sự và Công an Thành phố phối hợp xây dựng kế hoạch </w:t>
      </w:r>
      <w:r w:rsidRPr="002B0193">
        <w:rPr>
          <w:sz w:val="28"/>
          <w:szCs w:val="28"/>
        </w:rPr>
        <w:lastRenderedPageBreak/>
        <w:t xml:space="preserve">triển khai các giải pháp đảm bảo quốc phòng, an ninh trật tự; chỉ đạo, hướng dẫn các xã xây dựng và thực hiện hiệu quả các phong trào, mô hình bảo đảm an ninh, quốc phòng trên địa bàn: phong trào </w:t>
      </w:r>
      <w:r w:rsidRPr="002B0193">
        <w:rPr>
          <w:i/>
          <w:sz w:val="28"/>
          <w:szCs w:val="28"/>
        </w:rPr>
        <w:t>“Toàn dân bảo vệ an ninh Tổ quốc”</w:t>
      </w:r>
      <w:r w:rsidRPr="002B0193">
        <w:rPr>
          <w:sz w:val="28"/>
          <w:szCs w:val="28"/>
        </w:rPr>
        <w:t xml:space="preserve">; các mô hình: </w:t>
      </w:r>
      <w:r w:rsidRPr="002B0193">
        <w:rPr>
          <w:i/>
          <w:sz w:val="28"/>
          <w:szCs w:val="28"/>
        </w:rPr>
        <w:t>“Vận động toàn dân tham gia tố giác, truy bắt tội phạm ở địa bàn khu dân cư”</w:t>
      </w:r>
      <w:r w:rsidRPr="002B0193">
        <w:rPr>
          <w:sz w:val="28"/>
          <w:szCs w:val="28"/>
        </w:rPr>
        <w:t xml:space="preserve">, </w:t>
      </w:r>
      <w:r w:rsidR="00736BF8" w:rsidRPr="002B0193">
        <w:rPr>
          <w:i/>
          <w:sz w:val="28"/>
          <w:szCs w:val="28"/>
        </w:rPr>
        <w:t>“</w:t>
      </w:r>
      <w:r w:rsidRPr="002B0193">
        <w:rPr>
          <w:i/>
          <w:sz w:val="28"/>
          <w:szCs w:val="28"/>
        </w:rPr>
        <w:t>Vận động họ đạo Cao Đài tích cực tham gia giữ gìn ANTT”; “Nhóm Zalo tuyên truyền phòng, chống tội phạm”</w:t>
      </w:r>
      <w:r w:rsidR="00736BF8" w:rsidRPr="002B0193">
        <w:rPr>
          <w:i/>
          <w:sz w:val="28"/>
          <w:szCs w:val="28"/>
        </w:rPr>
        <w:t>,</w:t>
      </w:r>
      <w:r w:rsidRPr="002B0193">
        <w:rPr>
          <w:i/>
          <w:sz w:val="28"/>
          <w:szCs w:val="28"/>
        </w:rPr>
        <w:t>...</w:t>
      </w:r>
    </w:p>
    <w:p w:rsidR="00947586" w:rsidRPr="002B0193" w:rsidRDefault="00947586" w:rsidP="001D2559">
      <w:pPr>
        <w:spacing w:before="60"/>
        <w:ind w:firstLine="720"/>
        <w:jc w:val="both"/>
        <w:rPr>
          <w:sz w:val="28"/>
          <w:szCs w:val="28"/>
        </w:rPr>
      </w:pPr>
      <w:r w:rsidRPr="002B0193">
        <w:rPr>
          <w:sz w:val="28"/>
          <w:szCs w:val="28"/>
        </w:rPr>
        <w:t>Đảng ủy, UBND các xã đã bám sát tình hình của địa phương để xây dựng và triển khai thực hiện các nghị quyết, kế hoạch của Thành phố về công tác quốc phòng, an ninh tại cơ sở. Thường xuyên tuyên truyền, phổ biến nâng cao nhận thức, trách nhiệm của Nhân dân trong chấp hành chính sách, pháp luật và các quy định của địa phương; chủ động đấu tranh, tố giác các loại tội phạm, ngăn chặn âm mưu hoạt động chống phá của các thế lực thù địch, góp phần giữ vững an ninh chính trị, trật tự an toàn xã hội, tạo môi trường lành mạnh, thực hiện thắng lợi Chương trình MTQG xây dựng nông thôn mới ở địa phương.</w:t>
      </w:r>
    </w:p>
    <w:p w:rsidR="00947586" w:rsidRPr="002B0193" w:rsidRDefault="00947586" w:rsidP="001D2559">
      <w:pPr>
        <w:spacing w:before="60"/>
        <w:ind w:firstLine="720"/>
        <w:jc w:val="both"/>
        <w:rPr>
          <w:sz w:val="28"/>
          <w:szCs w:val="28"/>
        </w:rPr>
      </w:pPr>
      <w:r w:rsidRPr="002B0193">
        <w:rPr>
          <w:sz w:val="28"/>
          <w:szCs w:val="28"/>
        </w:rPr>
        <w:t>Trong những năm qua, trên địa bàn các xã, tình hình an ninh trật tự luôn được giữ vững ổn định; không xảy ra các hoạt động chống phá, truyền đạo trái pháp luật, không có tụ điểm phức tạp về trật tự xã hội và không phát sinh thêm người mắc các tệ nạn xã hội; không để khiếu kiện kéo dài, đông người, vượt cấp, trái pháp luật; số vụ phạm pháp hình sự giảm dần hàng năm; tội phạm và vi phạm hành chính về ma túy được kiềm chế.</w:t>
      </w:r>
    </w:p>
    <w:p w:rsidR="00947586" w:rsidRPr="002B0193" w:rsidRDefault="00947586" w:rsidP="001D2559">
      <w:pPr>
        <w:spacing w:before="60"/>
        <w:ind w:firstLine="720"/>
        <w:jc w:val="both"/>
        <w:rPr>
          <w:sz w:val="28"/>
          <w:szCs w:val="28"/>
          <w:bdr w:val="none" w:sz="0" w:space="0" w:color="auto" w:frame="1"/>
        </w:rPr>
      </w:pPr>
      <w:r w:rsidRPr="002B0193">
        <w:rPr>
          <w:sz w:val="28"/>
          <w:szCs w:val="28"/>
          <w:bdr w:val="none" w:sz="0" w:space="0" w:color="auto" w:frame="1"/>
        </w:rPr>
        <w:t xml:space="preserve">Đến nay, có 100% số ấp, nhà trường được công nhận đạt tiêu chuẩn an toàn về an ninh trật tự. Hàng năm, Công an các xã được UBND Thành phố công nhận là đơn vị tiên tiến trở lên.    </w:t>
      </w:r>
    </w:p>
    <w:p w:rsidR="00947586" w:rsidRPr="002B0193" w:rsidRDefault="00947586" w:rsidP="001D2559">
      <w:pPr>
        <w:spacing w:before="60"/>
        <w:ind w:firstLine="720"/>
        <w:jc w:val="both"/>
        <w:rPr>
          <w:sz w:val="28"/>
          <w:szCs w:val="28"/>
          <w:shd w:val="clear" w:color="auto" w:fill="FFFFFF"/>
        </w:rPr>
      </w:pPr>
      <w:r w:rsidRPr="002B0193">
        <w:rPr>
          <w:sz w:val="28"/>
          <w:szCs w:val="28"/>
          <w:lang w:val="de-DE"/>
        </w:rPr>
        <w:t xml:space="preserve">Lực lượng quân sự xã thực hiện nghiêm túc chế độ sẵn sàng chiến đấu, giữ gìn an ninh chính trị và trật tự an toàn xã hội nhân các ngày kỷ niệm, lễ, tết. 3/3 xã xây dựng lực </w:t>
      </w:r>
      <w:r w:rsidRPr="002B0193">
        <w:rPr>
          <w:sz w:val="28"/>
          <w:szCs w:val="28"/>
          <w:shd w:val="clear" w:color="auto" w:fill="FFFFFF"/>
          <w:lang w:val="de-DE"/>
        </w:rPr>
        <w:t xml:space="preserve">lượng dân quân đạt chỉ tiêu đề ra so dân số; hoàn thành các chỉ tiêu quốc phòng được giao. </w:t>
      </w:r>
    </w:p>
    <w:p w:rsidR="00947586" w:rsidRPr="002B0193" w:rsidRDefault="00947586" w:rsidP="001D2559">
      <w:pPr>
        <w:shd w:val="clear" w:color="auto" w:fill="FFFFFF"/>
        <w:spacing w:before="60"/>
        <w:ind w:firstLine="720"/>
        <w:jc w:val="both"/>
        <w:rPr>
          <w:sz w:val="28"/>
          <w:szCs w:val="28"/>
          <w:bdr w:val="none" w:sz="0" w:space="0" w:color="auto" w:frame="1"/>
        </w:rPr>
      </w:pPr>
      <w:r w:rsidRPr="002B0193">
        <w:rPr>
          <w:sz w:val="28"/>
          <w:szCs w:val="28"/>
          <w:bdr w:val="none" w:sz="0" w:space="0" w:color="auto" w:frame="1"/>
        </w:rPr>
        <w:t xml:space="preserve">Kết quả: </w:t>
      </w:r>
      <w:r w:rsidR="00736BF8" w:rsidRPr="002B0193">
        <w:rPr>
          <w:sz w:val="28"/>
          <w:szCs w:val="28"/>
          <w:bdr w:val="none" w:sz="0" w:space="0" w:color="auto" w:frame="1"/>
        </w:rPr>
        <w:t>0</w:t>
      </w:r>
      <w:r w:rsidRPr="002B0193">
        <w:rPr>
          <w:sz w:val="28"/>
          <w:szCs w:val="28"/>
          <w:bdr w:val="none" w:sz="0" w:space="0" w:color="auto" w:frame="1"/>
        </w:rPr>
        <w:t>3/</w:t>
      </w:r>
      <w:r w:rsidR="00736BF8" w:rsidRPr="002B0193">
        <w:rPr>
          <w:sz w:val="28"/>
          <w:szCs w:val="28"/>
          <w:bdr w:val="none" w:sz="0" w:space="0" w:color="auto" w:frame="1"/>
        </w:rPr>
        <w:t>0</w:t>
      </w:r>
      <w:r w:rsidRPr="002B0193">
        <w:rPr>
          <w:sz w:val="28"/>
          <w:szCs w:val="28"/>
          <w:bdr w:val="none" w:sz="0" w:space="0" w:color="auto" w:frame="1"/>
        </w:rPr>
        <w:t>3 xã đạt tiêu chí 19 về Quốc phòng và an ninh.</w:t>
      </w:r>
    </w:p>
    <w:p w:rsidR="00947586" w:rsidRPr="002B0193" w:rsidRDefault="00947586" w:rsidP="001D2559">
      <w:pPr>
        <w:pStyle w:val="NormalWeb"/>
        <w:shd w:val="clear" w:color="auto" w:fill="FFFFFF"/>
        <w:spacing w:before="60" w:beforeAutospacing="0" w:after="0" w:afterAutospacing="0"/>
        <w:ind w:firstLine="720"/>
        <w:jc w:val="both"/>
        <w:rPr>
          <w:sz w:val="28"/>
          <w:szCs w:val="28"/>
        </w:rPr>
      </w:pPr>
      <w:r w:rsidRPr="002B0193">
        <w:rPr>
          <w:b/>
          <w:bCs/>
          <w:sz w:val="28"/>
          <w:szCs w:val="28"/>
        </w:rPr>
        <w:t>V.</w:t>
      </w:r>
      <w:r w:rsidRPr="002B0193">
        <w:rPr>
          <w:rStyle w:val="apple-converted-space"/>
          <w:b/>
          <w:bCs/>
          <w:sz w:val="28"/>
          <w:szCs w:val="28"/>
        </w:rPr>
        <w:t> </w:t>
      </w:r>
      <w:r w:rsidRPr="002B0193">
        <w:rPr>
          <w:b/>
          <w:bCs/>
          <w:sz w:val="28"/>
          <w:szCs w:val="28"/>
        </w:rPr>
        <w:t>ĐÁNH GIÁ CHUNG</w:t>
      </w:r>
    </w:p>
    <w:p w:rsidR="00947586" w:rsidRPr="002B0193" w:rsidRDefault="00947586" w:rsidP="001D2559">
      <w:pPr>
        <w:pStyle w:val="NormalWeb"/>
        <w:shd w:val="clear" w:color="auto" w:fill="FFFFFF"/>
        <w:spacing w:before="60" w:beforeAutospacing="0" w:after="0" w:afterAutospacing="0"/>
        <w:ind w:firstLine="720"/>
        <w:jc w:val="both"/>
        <w:rPr>
          <w:b/>
          <w:sz w:val="28"/>
          <w:szCs w:val="28"/>
        </w:rPr>
      </w:pPr>
      <w:r w:rsidRPr="002B0193">
        <w:rPr>
          <w:b/>
          <w:sz w:val="28"/>
          <w:szCs w:val="28"/>
        </w:rPr>
        <w:t>1.</w:t>
      </w:r>
      <w:r w:rsidRPr="002B0193">
        <w:rPr>
          <w:rStyle w:val="apple-converted-space"/>
          <w:b/>
          <w:sz w:val="28"/>
          <w:szCs w:val="28"/>
        </w:rPr>
        <w:t> </w:t>
      </w:r>
      <w:r w:rsidRPr="002B0193">
        <w:rPr>
          <w:b/>
          <w:sz w:val="28"/>
          <w:szCs w:val="28"/>
          <w:lang w:val="vi-VN"/>
        </w:rPr>
        <w:t>Những mặt đã làm được</w:t>
      </w:r>
    </w:p>
    <w:p w:rsidR="00116FE1" w:rsidRPr="002B0193" w:rsidRDefault="00116FE1" w:rsidP="001D2559">
      <w:pPr>
        <w:tabs>
          <w:tab w:val="center" w:pos="4961"/>
          <w:tab w:val="left" w:pos="8137"/>
        </w:tabs>
        <w:spacing w:before="60"/>
        <w:ind w:firstLine="720"/>
        <w:jc w:val="both"/>
        <w:rPr>
          <w:sz w:val="28"/>
          <w:szCs w:val="28"/>
          <w:lang w:val="es-BO"/>
        </w:rPr>
      </w:pPr>
      <w:r w:rsidRPr="002B0193">
        <w:rPr>
          <w:sz w:val="28"/>
          <w:szCs w:val="28"/>
          <w:lang w:val="es-BO"/>
        </w:rPr>
        <w:t>Kết quả thực hiện Chương trình MTQG xây dựng nông thôn mới trên địa bàn Thành phố từ năm 2011 đến nay đạt được những kết quả khá tốt, số tiêu chí bình quân/xã tăng đều hàng năm. Chương trình đã đạt được mục tiêu kế hoạch đề ra, có 100% số xã được công nhận đạt chuẩn xã nông thôn mới, so năm 2011 (3,33 tiêu c</w:t>
      </w:r>
      <w:r w:rsidR="005E1624" w:rsidRPr="002B0193">
        <w:rPr>
          <w:sz w:val="28"/>
          <w:szCs w:val="28"/>
          <w:lang w:val="es-BO"/>
        </w:rPr>
        <w:t>hí/xã) tăng trên 15 tiêu chí/xã; có 33,33% số xã được công nhận đạt chuẩn xã nông thôn mới nâng cao.</w:t>
      </w:r>
    </w:p>
    <w:p w:rsidR="00116FE1" w:rsidRPr="002B0193" w:rsidRDefault="00116FE1" w:rsidP="001D2559">
      <w:pPr>
        <w:tabs>
          <w:tab w:val="center" w:pos="4961"/>
          <w:tab w:val="left" w:pos="8137"/>
        </w:tabs>
        <w:spacing w:before="60"/>
        <w:ind w:firstLine="720"/>
        <w:jc w:val="both"/>
        <w:rPr>
          <w:sz w:val="28"/>
          <w:szCs w:val="28"/>
          <w:lang w:val="es-BO"/>
        </w:rPr>
      </w:pPr>
      <w:r w:rsidRPr="002B0193">
        <w:rPr>
          <w:sz w:val="28"/>
          <w:szCs w:val="28"/>
          <w:lang w:val="es-BO"/>
        </w:rPr>
        <w:t xml:space="preserve">Xác định xây dựng nông thôn mới là do Nhân dân làm chủ thể, do đó công tác tuyên truyền Chương trình được quan tâm triển khai thực hiện sâu rộng trong Nhân dân, gắn tuyên truyền mục tiêu xây dựng nông thôn mới với thông báo công khai các đồ án quy hoạch, đề án, dự án xây dựng các công trình phúc lợi xã hội để Nhân dân tham gia đóng góp ý kiến và thực hiện; quan tâm đầu tư các công trình giao thông trọng yếu, các dự án phát triển sản xuất đúng tiến độ, giải ngân kịp thời, </w:t>
      </w:r>
      <w:r w:rsidRPr="002B0193">
        <w:rPr>
          <w:sz w:val="28"/>
          <w:szCs w:val="28"/>
          <w:lang w:val="es-BO"/>
        </w:rPr>
        <w:lastRenderedPageBreak/>
        <w:t xml:space="preserve">nợ xây dựng cơ bản thuộc Chương trình được kịp thời giải quyết dứt điểm, không để phát sinh nợ đọng kéo dài. </w:t>
      </w:r>
    </w:p>
    <w:p w:rsidR="00116FE1" w:rsidRPr="002B0193" w:rsidRDefault="00116FE1" w:rsidP="001D2559">
      <w:pPr>
        <w:tabs>
          <w:tab w:val="center" w:pos="4961"/>
          <w:tab w:val="left" w:pos="8137"/>
        </w:tabs>
        <w:spacing w:before="60"/>
        <w:ind w:firstLine="720"/>
        <w:jc w:val="both"/>
        <w:rPr>
          <w:sz w:val="28"/>
          <w:szCs w:val="28"/>
          <w:lang w:val="es-BO"/>
        </w:rPr>
      </w:pPr>
      <w:r w:rsidRPr="002B0193">
        <w:rPr>
          <w:sz w:val="28"/>
          <w:szCs w:val="28"/>
          <w:lang w:val="es-BO"/>
        </w:rPr>
        <w:t>Cảnh quan nông thôn khang trang, các hoạt động bảo vệ môi trường nhận được sự thống nhất cao trong cộng đồng dân cư; vệ sinh môi trường, kết cấu hạ tầng kinh tế, xã hội, các tuyến giao thông, trường học, trạm y tế, chợ được nâng cấp được đầu tư đạt chuẩn; 100% hộ dân được sử dụng điện an toàn, 99,2% hộ dân được sử dụng nước hợp vệ sinh, 70,2% hộ được sử dụng nước sạch đạt quy chuẩn 02-2009/BYT</w:t>
      </w:r>
      <w:r w:rsidR="00736BF8" w:rsidRPr="002B0193">
        <w:rPr>
          <w:sz w:val="28"/>
          <w:szCs w:val="28"/>
          <w:lang w:val="es-BO"/>
        </w:rPr>
        <w:t>,</w:t>
      </w:r>
      <w:r w:rsidRPr="002B0193">
        <w:rPr>
          <w:sz w:val="28"/>
          <w:szCs w:val="28"/>
          <w:lang w:val="es-BO"/>
        </w:rPr>
        <w:t>… Thu nhập bình quân đầu người khu vực nông thôn đến cuối năm 2020 đạt 59,83 triệu đồng/người/năm; không còn hộ nghèo.</w:t>
      </w:r>
    </w:p>
    <w:p w:rsidR="00116FE1" w:rsidRPr="002B0193" w:rsidRDefault="00116FE1" w:rsidP="001D2559">
      <w:pPr>
        <w:tabs>
          <w:tab w:val="center" w:pos="4961"/>
          <w:tab w:val="left" w:pos="8137"/>
        </w:tabs>
        <w:spacing w:before="60"/>
        <w:ind w:firstLine="720"/>
        <w:jc w:val="both"/>
        <w:rPr>
          <w:sz w:val="28"/>
          <w:szCs w:val="28"/>
          <w:lang w:val="es-BO"/>
        </w:rPr>
      </w:pPr>
      <w:r w:rsidRPr="002B0193">
        <w:rPr>
          <w:sz w:val="28"/>
          <w:szCs w:val="28"/>
          <w:lang w:val="es-BO"/>
        </w:rPr>
        <w:t>Đời sống vật chất, tinh thần của người dân từng bước được nâng cao, khoảng cách giữa thành thị và nông thôn được thu hẹp. Từ đó, công tác chỉ đạo, điều hành, quản lý đi vào nền nếp và được thực hiện khá chặt chẽ, phát huy được sức mạnh cộng đồng, quan trọng nhất là đã thay đổi được nhận thức của người dân trong tham gia thực hiện Chương trình.</w:t>
      </w:r>
    </w:p>
    <w:p w:rsidR="00116FE1" w:rsidRPr="002B0193" w:rsidRDefault="00116FE1" w:rsidP="00CE4A4D">
      <w:pPr>
        <w:spacing w:before="60"/>
        <w:ind w:firstLine="720"/>
        <w:jc w:val="both"/>
        <w:rPr>
          <w:b/>
          <w:sz w:val="28"/>
          <w:szCs w:val="28"/>
          <w:shd w:val="clear" w:color="auto" w:fill="FFFFFF"/>
          <w:lang w:val="de-DE"/>
        </w:rPr>
      </w:pPr>
      <w:r w:rsidRPr="002B0193">
        <w:rPr>
          <w:b/>
          <w:sz w:val="28"/>
          <w:szCs w:val="28"/>
          <w:lang w:val="es-BO"/>
        </w:rPr>
        <w:t>2.</w:t>
      </w:r>
      <w:r w:rsidRPr="002B0193">
        <w:rPr>
          <w:rStyle w:val="apple-converted-space"/>
          <w:b/>
          <w:sz w:val="28"/>
          <w:szCs w:val="28"/>
          <w:lang w:val="es-BO"/>
        </w:rPr>
        <w:t> </w:t>
      </w:r>
      <w:r w:rsidRPr="002B0193">
        <w:rPr>
          <w:b/>
          <w:sz w:val="28"/>
          <w:szCs w:val="28"/>
          <w:lang w:val="vi-VN"/>
        </w:rPr>
        <w:t>Tồn tại, hạn chế</w:t>
      </w:r>
      <w:r w:rsidR="00CE4A4D" w:rsidRPr="002B0193">
        <w:rPr>
          <w:b/>
          <w:sz w:val="28"/>
          <w:szCs w:val="28"/>
        </w:rPr>
        <w:t xml:space="preserve"> và </w:t>
      </w:r>
      <w:r w:rsidR="00CE4A4D" w:rsidRPr="002B0193">
        <w:rPr>
          <w:b/>
          <w:sz w:val="28"/>
          <w:szCs w:val="28"/>
          <w:shd w:val="clear" w:color="auto" w:fill="FFFFFF"/>
          <w:lang w:val="de-DE"/>
        </w:rPr>
        <w:t>nguyên nhân</w:t>
      </w:r>
    </w:p>
    <w:p w:rsidR="00CE4A4D" w:rsidRPr="002B0193" w:rsidRDefault="00CE4A4D" w:rsidP="001D2559">
      <w:pPr>
        <w:spacing w:before="60"/>
        <w:ind w:firstLine="720"/>
        <w:jc w:val="both"/>
        <w:rPr>
          <w:sz w:val="28"/>
          <w:szCs w:val="28"/>
        </w:rPr>
      </w:pPr>
      <w:r w:rsidRPr="002B0193">
        <w:rPr>
          <w:sz w:val="28"/>
          <w:szCs w:val="28"/>
          <w:lang w:val="es-BO"/>
        </w:rPr>
        <w:t>a)</w:t>
      </w:r>
      <w:r w:rsidRPr="002B0193">
        <w:rPr>
          <w:sz w:val="28"/>
          <w:szCs w:val="28"/>
          <w:lang w:val="vi-VN"/>
        </w:rPr>
        <w:t xml:space="preserve"> Tồn tại, hạn chế</w:t>
      </w:r>
      <w:r w:rsidRPr="002B0193">
        <w:rPr>
          <w:sz w:val="28"/>
          <w:szCs w:val="28"/>
        </w:rPr>
        <w:t xml:space="preserve"> </w:t>
      </w:r>
    </w:p>
    <w:p w:rsidR="00116FE1" w:rsidRPr="002B0193" w:rsidRDefault="00116FE1" w:rsidP="001D2559">
      <w:pPr>
        <w:spacing w:before="60"/>
        <w:ind w:firstLine="720"/>
        <w:jc w:val="both"/>
        <w:rPr>
          <w:sz w:val="28"/>
          <w:szCs w:val="28"/>
          <w:lang w:val="de-DE"/>
        </w:rPr>
      </w:pPr>
      <w:r w:rsidRPr="002B0193">
        <w:rPr>
          <w:sz w:val="28"/>
          <w:szCs w:val="28"/>
          <w:lang w:val="es-BO"/>
        </w:rPr>
        <w:t xml:space="preserve">Nguồn vốn </w:t>
      </w:r>
      <w:r w:rsidRPr="002B0193">
        <w:rPr>
          <w:sz w:val="28"/>
          <w:szCs w:val="28"/>
          <w:lang w:val="it-IT"/>
        </w:rPr>
        <w:t>Trung ương hỗ trợ chưa đáp ứng nhu cầu của địa phương, nhất là nhu cầu vốn để đầu tư cơ sở hạ tầng kinh tế - xã hội; các</w:t>
      </w:r>
      <w:r w:rsidRPr="002B0193">
        <w:rPr>
          <w:sz w:val="28"/>
          <w:szCs w:val="28"/>
          <w:lang w:val="de-DE"/>
        </w:rPr>
        <w:t xml:space="preserve"> doanh nghiệp chưa mạnh dạn đầu tư vào sản xuất lĩnh vực nông nghiệp.</w:t>
      </w:r>
    </w:p>
    <w:p w:rsidR="00116FE1" w:rsidRPr="002B0193" w:rsidRDefault="00116FE1" w:rsidP="001D2559">
      <w:pPr>
        <w:spacing w:before="60"/>
        <w:ind w:firstLine="720"/>
        <w:jc w:val="both"/>
        <w:rPr>
          <w:bCs/>
          <w:sz w:val="28"/>
          <w:szCs w:val="28"/>
          <w:lang w:val="nl-NL"/>
        </w:rPr>
      </w:pPr>
      <w:r w:rsidRPr="002B0193">
        <w:rPr>
          <w:bCs/>
          <w:sz w:val="28"/>
          <w:szCs w:val="28"/>
          <w:lang w:val="nl-NL"/>
        </w:rPr>
        <w:t xml:space="preserve">Kết quả triển khai thực hiện các tiêu chí không cần vốn đầu tư phát triển như: Thu nhập, hộ nghèo, </w:t>
      </w:r>
      <w:r w:rsidR="00736BF8" w:rsidRPr="002B0193">
        <w:rPr>
          <w:bCs/>
          <w:sz w:val="28"/>
          <w:szCs w:val="28"/>
          <w:lang w:val="nl-NL"/>
        </w:rPr>
        <w:t>bảo hiểm y tế, an ninh trật tự,</w:t>
      </w:r>
      <w:r w:rsidRPr="002B0193">
        <w:rPr>
          <w:bCs/>
          <w:sz w:val="28"/>
          <w:szCs w:val="28"/>
          <w:lang w:val="nl-NL"/>
        </w:rPr>
        <w:t xml:space="preserve">... đã đạt, nhưng thiếu tính bền vững. </w:t>
      </w:r>
      <w:r w:rsidRPr="002B0193">
        <w:rPr>
          <w:sz w:val="28"/>
          <w:szCs w:val="28"/>
          <w:lang w:val="de-DE"/>
        </w:rPr>
        <w:t>Các điểm nhấn về cảnh quan môi trường có quan tâm thực hiện, nhưng mức độ nổi bật để tạo diện mạo nông thôn khang trang, xanh, sạch đẹp chưa cao; rác thải sinh hoạt ở khu dân cư vẫn còn một vài nơi làm ảnh hưởng đến mỹ quan.</w:t>
      </w:r>
    </w:p>
    <w:p w:rsidR="00CE4A4D" w:rsidRPr="002B0193" w:rsidRDefault="00CE4A4D" w:rsidP="00CE4A4D">
      <w:pPr>
        <w:shd w:val="clear" w:color="auto" w:fill="FFFFFF"/>
        <w:spacing w:before="60"/>
        <w:ind w:firstLine="720"/>
        <w:jc w:val="both"/>
        <w:rPr>
          <w:sz w:val="28"/>
          <w:szCs w:val="28"/>
          <w:bdr w:val="none" w:sz="0" w:space="0" w:color="auto" w:frame="1"/>
          <w:lang w:val="de-DE"/>
        </w:rPr>
      </w:pPr>
      <w:r w:rsidRPr="002B0193">
        <w:rPr>
          <w:sz w:val="28"/>
          <w:szCs w:val="28"/>
          <w:bdr w:val="none" w:sz="0" w:space="0" w:color="auto" w:frame="1"/>
          <w:lang w:val="de-DE"/>
        </w:rPr>
        <w:t xml:space="preserve">b) </w:t>
      </w:r>
      <w:r w:rsidR="00116FE1" w:rsidRPr="002B0193">
        <w:rPr>
          <w:sz w:val="28"/>
          <w:szCs w:val="28"/>
          <w:bdr w:val="none" w:sz="0" w:space="0" w:color="auto" w:frame="1"/>
          <w:lang w:val="de-DE"/>
        </w:rPr>
        <w:t>Nguyên nhân</w:t>
      </w:r>
    </w:p>
    <w:p w:rsidR="00116FE1" w:rsidRPr="002B0193" w:rsidRDefault="00CE4A4D" w:rsidP="00CE4A4D">
      <w:pPr>
        <w:shd w:val="clear" w:color="auto" w:fill="FFFFFF"/>
        <w:spacing w:before="60"/>
        <w:ind w:firstLine="720"/>
        <w:jc w:val="both"/>
        <w:rPr>
          <w:sz w:val="28"/>
          <w:szCs w:val="28"/>
          <w:bdr w:val="none" w:sz="0" w:space="0" w:color="auto" w:frame="1"/>
          <w:lang w:val="de-DE"/>
        </w:rPr>
      </w:pPr>
      <w:r w:rsidRPr="002B0193">
        <w:rPr>
          <w:sz w:val="28"/>
          <w:szCs w:val="28"/>
          <w:bdr w:val="none" w:sz="0" w:space="0" w:color="auto" w:frame="1"/>
          <w:lang w:val="de-DE"/>
        </w:rPr>
        <w:t>-</w:t>
      </w:r>
      <w:r w:rsidR="00116FE1" w:rsidRPr="002B0193">
        <w:rPr>
          <w:sz w:val="28"/>
          <w:szCs w:val="28"/>
          <w:bdr w:val="none" w:sz="0" w:space="0" w:color="auto" w:frame="1"/>
          <w:lang w:val="de-DE"/>
        </w:rPr>
        <w:t xml:space="preserve"> </w:t>
      </w:r>
      <w:r w:rsidRPr="002B0193">
        <w:rPr>
          <w:sz w:val="28"/>
          <w:szCs w:val="28"/>
          <w:bdr w:val="none" w:sz="0" w:space="0" w:color="auto" w:frame="1"/>
          <w:lang w:val="de-DE"/>
        </w:rPr>
        <w:t xml:space="preserve">Nguyên nhân </w:t>
      </w:r>
      <w:r w:rsidR="00116FE1" w:rsidRPr="002B0193">
        <w:rPr>
          <w:sz w:val="28"/>
          <w:szCs w:val="28"/>
          <w:bdr w:val="none" w:sz="0" w:space="0" w:color="auto" w:frame="1"/>
          <w:lang w:val="de-DE"/>
        </w:rPr>
        <w:t>khách quan: Cơ chế, chính sách chưa đồng bộ, thường xuyên thay đổi, các chính sách đầu tư hỗ trợ của Nhà nước ngày càng tiết giảm, chậm triển khai; Giá cả thị trường, dịch bệnh, vật tư nông nghiệp tăng cao, khả năng huy động nguồn lực giảm sút. Phương thức tổ chức mô hình sản xuất trong nông nghiệp chưa đáp ứng yêu cầu phát triển, sản xuất nông nghiệp tuy có nhiều chuyển biến nhưng vẫn sản xuất nhỏ, manh mún, hiệu quả chưa cao, khó áp dụng tiến bộ khoa học kỹ thuật, chưa giải quyết được những khó khăn về liên kết tiêu thụ sản phẩm.</w:t>
      </w:r>
      <w:r w:rsidR="00116FE1" w:rsidRPr="002B0193">
        <w:rPr>
          <w:sz w:val="28"/>
          <w:szCs w:val="28"/>
          <w:lang w:val="de-DE"/>
        </w:rPr>
        <w:t xml:space="preserve"> Các mô hình sản xuất ứng dụng công nghệ cao chưa được nhân rộng, chưa có doanh nghiệp đầu tư vào nông nghiệp để tạo động lực cho lĩnh vực nông nghiệp phát triển.</w:t>
      </w:r>
    </w:p>
    <w:p w:rsidR="00736BF8" w:rsidRPr="002B0193" w:rsidRDefault="00736BF8" w:rsidP="001D2559">
      <w:pPr>
        <w:spacing w:before="60"/>
        <w:ind w:firstLine="720"/>
        <w:jc w:val="both"/>
        <w:rPr>
          <w:sz w:val="28"/>
          <w:szCs w:val="28"/>
          <w:bdr w:val="none" w:sz="0" w:space="0" w:color="auto" w:frame="1"/>
          <w:lang w:val="de-DE"/>
        </w:rPr>
      </w:pPr>
      <w:r w:rsidRPr="002B0193">
        <w:rPr>
          <w:sz w:val="28"/>
          <w:szCs w:val="28"/>
          <w:bdr w:val="none" w:sz="0" w:space="0" w:color="auto" w:frame="1"/>
          <w:lang w:val="de-DE"/>
        </w:rPr>
        <w:t xml:space="preserve">- </w:t>
      </w:r>
      <w:r w:rsidR="00116FE1" w:rsidRPr="002B0193">
        <w:rPr>
          <w:sz w:val="28"/>
          <w:szCs w:val="28"/>
          <w:bdr w:val="none" w:sz="0" w:space="0" w:color="auto" w:frame="1"/>
          <w:lang w:val="de-DE"/>
        </w:rPr>
        <w:t>Nguyên nhân chủ quan:</w:t>
      </w:r>
    </w:p>
    <w:p w:rsidR="00116FE1" w:rsidRPr="002B0193" w:rsidRDefault="00736BF8" w:rsidP="001D2559">
      <w:pPr>
        <w:spacing w:before="60"/>
        <w:ind w:firstLine="720"/>
        <w:jc w:val="both"/>
        <w:rPr>
          <w:bCs/>
          <w:sz w:val="28"/>
          <w:szCs w:val="28"/>
          <w:lang w:val="nl-NL"/>
        </w:rPr>
      </w:pPr>
      <w:r w:rsidRPr="002B0193">
        <w:rPr>
          <w:sz w:val="28"/>
          <w:szCs w:val="28"/>
          <w:bdr w:val="none" w:sz="0" w:space="0" w:color="auto" w:frame="1"/>
          <w:lang w:val="de-DE"/>
        </w:rPr>
        <w:t xml:space="preserve">+ </w:t>
      </w:r>
      <w:r w:rsidR="00116FE1" w:rsidRPr="002B0193">
        <w:rPr>
          <w:sz w:val="28"/>
          <w:szCs w:val="28"/>
          <w:bdr w:val="none" w:sz="0" w:space="0" w:color="auto" w:frame="1"/>
          <w:lang w:val="de-DE"/>
        </w:rPr>
        <w:t xml:space="preserve">Nhận thức của một số cán bộ, nhân dân chưa đầy đủ, thiếu thống nhất, còn tư tưởng trông chờ đầu tư của Nhà nước. </w:t>
      </w:r>
      <w:r w:rsidR="00116FE1" w:rsidRPr="002B0193">
        <w:rPr>
          <w:bCs/>
          <w:sz w:val="28"/>
          <w:szCs w:val="28"/>
          <w:lang w:val="nl-NL"/>
        </w:rPr>
        <w:t xml:space="preserve">Vấn đề ô nhiễm môi trường, xây dựng cảnh quan xanh - sạch - đẹp chưa được quan tâm đúng mức, </w:t>
      </w:r>
      <w:r w:rsidR="00116FE1" w:rsidRPr="002B0193">
        <w:rPr>
          <w:sz w:val="28"/>
          <w:szCs w:val="28"/>
          <w:bdr w:val="none" w:sz="0" w:space="0" w:color="auto" w:frame="1"/>
          <w:lang w:val="de-DE"/>
        </w:rPr>
        <w:t xml:space="preserve">nhất là </w:t>
      </w:r>
      <w:r w:rsidR="00116FE1" w:rsidRPr="002B0193">
        <w:rPr>
          <w:bCs/>
          <w:sz w:val="28"/>
          <w:szCs w:val="28"/>
          <w:lang w:val="nl-NL"/>
        </w:rPr>
        <w:t>thiếu sự tham gia của cộng đồng trong bảo vệ môi trường, dẫn đến kết quả tiêu chí về môi trường đạt được chưa cao và còn thiếu tính bền vững;chưa có sự chuyển biến tích cực của người dân thực sự rõ nét là chủ thể xây dựng Chương trình, nên còn số chỉ tiêu về thu nhập, về tỉ lệ dân tham gia BHYT đạt nhưng chưa cao.</w:t>
      </w:r>
    </w:p>
    <w:p w:rsidR="00116FE1" w:rsidRPr="002B0193" w:rsidRDefault="00736BF8" w:rsidP="001D2559">
      <w:pPr>
        <w:shd w:val="clear" w:color="auto" w:fill="FFFFFF"/>
        <w:spacing w:before="60"/>
        <w:ind w:firstLine="720"/>
        <w:jc w:val="both"/>
        <w:rPr>
          <w:spacing w:val="-2"/>
          <w:sz w:val="28"/>
          <w:szCs w:val="28"/>
          <w:bdr w:val="none" w:sz="0" w:space="0" w:color="auto" w:frame="1"/>
          <w:lang w:val="nl-NL"/>
        </w:rPr>
      </w:pPr>
      <w:r w:rsidRPr="002B0193">
        <w:rPr>
          <w:spacing w:val="-2"/>
          <w:sz w:val="28"/>
          <w:szCs w:val="28"/>
          <w:bdr w:val="none" w:sz="0" w:space="0" w:color="auto" w:frame="1"/>
          <w:lang w:val="de-DE"/>
        </w:rPr>
        <w:lastRenderedPageBreak/>
        <w:t xml:space="preserve">+ </w:t>
      </w:r>
      <w:r w:rsidR="00116FE1" w:rsidRPr="002B0193">
        <w:rPr>
          <w:spacing w:val="-2"/>
          <w:sz w:val="28"/>
          <w:szCs w:val="28"/>
          <w:bdr w:val="none" w:sz="0" w:space="0" w:color="auto" w:frame="1"/>
          <w:lang w:val="de-DE"/>
        </w:rPr>
        <w:t>Đội ngũ cán bộ</w:t>
      </w:r>
      <w:r w:rsidR="00116FE1" w:rsidRPr="002B0193">
        <w:rPr>
          <w:spacing w:val="-2"/>
          <w:sz w:val="28"/>
          <w:szCs w:val="28"/>
          <w:lang w:val="de-DE"/>
        </w:rPr>
        <w:t> </w:t>
      </w:r>
      <w:r w:rsidR="00116FE1" w:rsidRPr="002B0193">
        <w:rPr>
          <w:spacing w:val="-2"/>
          <w:sz w:val="28"/>
          <w:szCs w:val="28"/>
          <w:bdr w:val="none" w:sz="0" w:space="0" w:color="auto" w:frame="1"/>
          <w:lang w:val="de-DE"/>
        </w:rPr>
        <w:t xml:space="preserve">giúp việc các cấp làm việc kiêm nhiệm, chưa được đào tạo chuyên sâu về quản lý xây dựng nông thôn mới nên trình độ, năng lực, kinh nghiệm chưa đáp ứng được yêu cầu nhiệm vụ. </w:t>
      </w:r>
      <w:r w:rsidR="00116FE1" w:rsidRPr="002B0193">
        <w:rPr>
          <w:bCs/>
          <w:spacing w:val="-2"/>
          <w:sz w:val="28"/>
          <w:szCs w:val="28"/>
          <w:lang w:val="nl-NL"/>
        </w:rPr>
        <w:t>Ban chỉ đạo Chương trình cấp xã chưa phát huy tốt vai trò chủ động, sáng tạo trong việc thực hiện Chương trình, công tác chỉ đạo từng bước tuyên truyền đến tổ chức thực hiện có lúc có nơi chưa kịp thời.</w:t>
      </w:r>
    </w:p>
    <w:p w:rsidR="00947586" w:rsidRPr="002B0193" w:rsidRDefault="00CE4A4D" w:rsidP="001D2559">
      <w:pPr>
        <w:pStyle w:val="NormalWeb"/>
        <w:shd w:val="clear" w:color="auto" w:fill="FFFFFF"/>
        <w:spacing w:before="60" w:beforeAutospacing="0" w:after="0" w:afterAutospacing="0"/>
        <w:ind w:firstLine="720"/>
        <w:jc w:val="both"/>
        <w:rPr>
          <w:b/>
          <w:sz w:val="28"/>
          <w:szCs w:val="28"/>
          <w:lang w:val="de-DE"/>
        </w:rPr>
      </w:pPr>
      <w:r w:rsidRPr="002B0193">
        <w:rPr>
          <w:b/>
          <w:sz w:val="28"/>
          <w:szCs w:val="28"/>
          <w:lang w:val="de-DE"/>
        </w:rPr>
        <w:t>3</w:t>
      </w:r>
      <w:r w:rsidR="00947586" w:rsidRPr="002B0193">
        <w:rPr>
          <w:b/>
          <w:sz w:val="28"/>
          <w:szCs w:val="28"/>
          <w:lang w:val="de-DE"/>
        </w:rPr>
        <w:t>.</w:t>
      </w:r>
      <w:r w:rsidR="00947586" w:rsidRPr="002B0193">
        <w:rPr>
          <w:rStyle w:val="apple-converted-space"/>
          <w:b/>
          <w:sz w:val="28"/>
          <w:szCs w:val="28"/>
          <w:lang w:val="de-DE"/>
        </w:rPr>
        <w:t> </w:t>
      </w:r>
      <w:r w:rsidRPr="002B0193">
        <w:rPr>
          <w:b/>
          <w:sz w:val="28"/>
          <w:szCs w:val="28"/>
          <w:lang w:val="de-DE"/>
        </w:rPr>
        <w:t>Bài học</w:t>
      </w:r>
      <w:r w:rsidR="00947586" w:rsidRPr="002B0193">
        <w:rPr>
          <w:b/>
          <w:sz w:val="28"/>
          <w:szCs w:val="28"/>
          <w:lang w:val="vi-VN"/>
        </w:rPr>
        <w:t xml:space="preserve"> kinh nghiệm</w:t>
      </w:r>
    </w:p>
    <w:p w:rsidR="00947586" w:rsidRPr="002B0193" w:rsidRDefault="00CE4A4D" w:rsidP="001D2559">
      <w:pPr>
        <w:pStyle w:val="NormalWeb"/>
        <w:spacing w:before="60" w:beforeAutospacing="0" w:after="0" w:afterAutospacing="0"/>
        <w:ind w:firstLine="720"/>
        <w:jc w:val="both"/>
        <w:rPr>
          <w:sz w:val="28"/>
          <w:szCs w:val="28"/>
          <w:lang w:val="de-DE"/>
        </w:rPr>
      </w:pPr>
      <w:r w:rsidRPr="002B0193">
        <w:rPr>
          <w:sz w:val="28"/>
          <w:szCs w:val="28"/>
          <w:lang w:val="de-DE"/>
        </w:rPr>
        <w:t>Qua hơn</w:t>
      </w:r>
      <w:r w:rsidR="00947586" w:rsidRPr="002B0193">
        <w:rPr>
          <w:sz w:val="28"/>
          <w:szCs w:val="28"/>
          <w:lang w:val="de-DE"/>
        </w:rPr>
        <w:t xml:space="preserve"> 10 năm triển khai thực hiện Chương trình MTQG xây dựng nông thôn mới, thành phố Tây Ninh rút ra một số kinh nghiệm như sau:</w:t>
      </w:r>
    </w:p>
    <w:p w:rsidR="00947586" w:rsidRPr="002B0193" w:rsidRDefault="00947586" w:rsidP="001D2559">
      <w:pPr>
        <w:shd w:val="clear" w:color="auto" w:fill="FFFFFF"/>
        <w:spacing w:before="60"/>
        <w:ind w:firstLine="720"/>
        <w:jc w:val="both"/>
        <w:rPr>
          <w:sz w:val="28"/>
          <w:szCs w:val="28"/>
          <w:lang w:val="de-DE"/>
        </w:rPr>
      </w:pPr>
      <w:r w:rsidRPr="002B0193">
        <w:rPr>
          <w:bCs/>
          <w:sz w:val="28"/>
          <w:szCs w:val="28"/>
          <w:lang w:val="de-DE"/>
        </w:rPr>
        <w:t xml:space="preserve">- Một là, có sự quan tâm lãnh đạo, chỉ đạo tập trung từ Trung ương đến cơ sở của cấp ủy đảng, chính quyền và các tổ chức đoàn thể: </w:t>
      </w:r>
      <w:r w:rsidRPr="002B0193">
        <w:rPr>
          <w:sz w:val="28"/>
          <w:szCs w:val="28"/>
          <w:bdr w:val="none" w:sz="0" w:space="0" w:color="auto" w:frame="1"/>
          <w:lang w:val="de-DE"/>
        </w:rPr>
        <w:t>Tăng cường sự lãnh đạo của Đảng, vai trò quản lý của Nhà nước và huy động sự tham gia của cả hệ thống chính trị trong thực hiện Chương trình. Ban chỉ đạo các Chương trình MTQG các cấp phải sâu sát cơ sở để nắm bắt tình hình, có biện pháp kịp thời tháo gỡ các khó khăn, vướng mắc của từng địa phương. Trong xây dựng nông thôn mới vai trò đội ngũ cán bộ rất quan trọng</w:t>
      </w:r>
      <w:r w:rsidRPr="002B0193">
        <w:rPr>
          <w:sz w:val="28"/>
          <w:szCs w:val="28"/>
          <w:lang w:val="de-DE"/>
        </w:rPr>
        <w:t> </w:t>
      </w:r>
      <w:r w:rsidRPr="002B0193">
        <w:rPr>
          <w:i/>
          <w:iCs/>
          <w:sz w:val="28"/>
          <w:szCs w:val="28"/>
          <w:lang w:val="de-DE"/>
        </w:rPr>
        <w:t>(cán bộ nào phong trào đấy)</w:t>
      </w:r>
      <w:r w:rsidRPr="002B0193">
        <w:rPr>
          <w:sz w:val="28"/>
          <w:szCs w:val="28"/>
          <w:lang w:val="de-DE"/>
        </w:rPr>
        <w:t> </w:t>
      </w:r>
      <w:r w:rsidRPr="002B0193">
        <w:rPr>
          <w:sz w:val="28"/>
          <w:szCs w:val="28"/>
          <w:bdr w:val="none" w:sz="0" w:space="0" w:color="auto" w:frame="1"/>
          <w:lang w:val="de-DE"/>
        </w:rPr>
        <w:t>do vậy cần tăng cường xây dựng, đào tạo, tập huấn, bồi dưỡng cho đội ngũ cán bộ có đủ trình độ, năng lực để tổ chức thực hiện nhiệm vụ xây dựng nông thôn mới. Có quy chế phân công, phân cấp rõ ràng và tăng cường công tác kiểm tra, giám sát, hàng tháng rà soát từng tiêu chí để kịp thời rút kinh nghiệm trong quá trình triển khai.</w:t>
      </w:r>
    </w:p>
    <w:p w:rsidR="00947586" w:rsidRPr="002B0193" w:rsidRDefault="00947586" w:rsidP="001D2559">
      <w:pPr>
        <w:shd w:val="clear" w:color="auto" w:fill="FFFFFF"/>
        <w:spacing w:before="60"/>
        <w:ind w:firstLine="720"/>
        <w:jc w:val="both"/>
        <w:rPr>
          <w:sz w:val="28"/>
          <w:szCs w:val="28"/>
          <w:bdr w:val="none" w:sz="0" w:space="0" w:color="auto" w:frame="1"/>
          <w:lang w:val="de-DE"/>
        </w:rPr>
      </w:pPr>
      <w:r w:rsidRPr="002B0193">
        <w:rPr>
          <w:bCs/>
          <w:sz w:val="28"/>
          <w:szCs w:val="28"/>
          <w:lang w:val="de-DE"/>
        </w:rPr>
        <w:t>- Hai là, phải làm tốt</w:t>
      </w:r>
      <w:r w:rsidR="004345E8" w:rsidRPr="002B0193">
        <w:rPr>
          <w:bCs/>
          <w:sz w:val="28"/>
          <w:szCs w:val="28"/>
          <w:lang w:val="de-DE"/>
        </w:rPr>
        <w:t xml:space="preserve"> công tác tuyên truyền vận động:</w:t>
      </w:r>
      <w:r w:rsidRPr="002B0193">
        <w:rPr>
          <w:sz w:val="28"/>
          <w:szCs w:val="28"/>
          <w:bdr w:val="none" w:sz="0" w:space="0" w:color="auto" w:frame="1"/>
          <w:lang w:val="de-DE"/>
        </w:rPr>
        <w:t>xem  đây là giải pháp hàng đầu để cán bộ và Nhân dân nhận thức rõ vai trò chủ thể trong xây dựng nông thôn mới là người dân. Người dân tự làm là chính và họ là người được hưởng thụ, Nhà nước có vai trò định hướng, hỗ trợ,</w:t>
      </w:r>
      <w:r w:rsidRPr="002B0193">
        <w:rPr>
          <w:sz w:val="28"/>
          <w:szCs w:val="28"/>
          <w:lang w:val="de-DE"/>
        </w:rPr>
        <w:t> </w:t>
      </w:r>
      <w:r w:rsidRPr="002B0193">
        <w:rPr>
          <w:sz w:val="28"/>
          <w:szCs w:val="28"/>
          <w:bdr w:val="none" w:sz="0" w:space="0" w:color="auto" w:frame="1"/>
          <w:lang w:val="de-DE"/>
        </w:rPr>
        <w:t>lợi ích của người dân là động lực và sự tham gia của cộng đồng dân cư là quyết định thành công.</w:t>
      </w:r>
      <w:r w:rsidRPr="002B0193">
        <w:rPr>
          <w:sz w:val="28"/>
          <w:szCs w:val="28"/>
          <w:lang w:val="de-DE"/>
        </w:rPr>
        <w:t> </w:t>
      </w:r>
    </w:p>
    <w:p w:rsidR="00947586" w:rsidRPr="002B0193" w:rsidRDefault="00947586" w:rsidP="001D2559">
      <w:pPr>
        <w:shd w:val="clear" w:color="auto" w:fill="FFFFFF"/>
        <w:spacing w:before="60"/>
        <w:ind w:firstLine="720"/>
        <w:jc w:val="both"/>
        <w:rPr>
          <w:sz w:val="28"/>
          <w:szCs w:val="28"/>
          <w:lang w:val="de-DE"/>
        </w:rPr>
      </w:pPr>
      <w:r w:rsidRPr="002B0193">
        <w:rPr>
          <w:sz w:val="28"/>
          <w:szCs w:val="28"/>
          <w:lang w:val="de-DE"/>
        </w:rPr>
        <w:t>- Ba là, t</w:t>
      </w:r>
      <w:r w:rsidRPr="002B0193">
        <w:rPr>
          <w:bCs/>
          <w:sz w:val="28"/>
          <w:szCs w:val="28"/>
          <w:lang w:val="de-DE"/>
        </w:rPr>
        <w:t>hực hiện tốt dân chủ ở cơ sở</w:t>
      </w:r>
      <w:r w:rsidRPr="002B0193">
        <w:rPr>
          <w:sz w:val="28"/>
          <w:szCs w:val="28"/>
          <w:lang w:val="de-DE"/>
        </w:rPr>
        <w:t xml:space="preserve">: </w:t>
      </w:r>
      <w:r w:rsidRPr="002B0193">
        <w:rPr>
          <w:sz w:val="28"/>
          <w:szCs w:val="28"/>
          <w:bdr w:val="none" w:sz="0" w:space="0" w:color="auto" w:frame="1"/>
          <w:lang w:val="de-DE"/>
        </w:rPr>
        <w:t>Luôn coi trọng và xác định chủ thể trong xây dựng nông thôn mới là Nhân dân. Đảm bảo công khai cho các tổ chức đoàn thể, cán bộ, đảng viên và mọi người dân tham gia đóng góp xây dựng và giám sát quá trình thực hiện</w:t>
      </w:r>
      <w:r w:rsidRPr="002B0193">
        <w:rPr>
          <w:sz w:val="28"/>
          <w:szCs w:val="28"/>
          <w:lang w:val="de-DE"/>
        </w:rPr>
        <w:t> </w:t>
      </w:r>
      <w:r w:rsidRPr="002B0193">
        <w:rPr>
          <w:sz w:val="28"/>
          <w:szCs w:val="28"/>
          <w:bdr w:val="none" w:sz="0" w:space="0" w:color="auto" w:frame="1"/>
          <w:lang w:val="de-DE"/>
        </w:rPr>
        <w:t>quy hoạch, xây dựng công trình phúc lợi xã hội ở địa phương, phát huy vai trò giám sát của Ban giám sát đầu tư cộng đồng để đảm bảo chất lượng công trình, phát huy hiệu quả vốn đầu tư để Nhân dân tin tưởng và tích cực tham gia xây dựng NTM. Đồng thời phải thường xuyên kiểm tra, phát hiện những đơn vị làm tốt và những vấn đề còn tồn tại; kịp thời đánh giá rút kinh nghiệm nhân ra diện rộng những điển hình hay, cách làm sáng tạo.</w:t>
      </w:r>
    </w:p>
    <w:p w:rsidR="00947586" w:rsidRPr="002B0193" w:rsidRDefault="00947586" w:rsidP="001D2559">
      <w:pPr>
        <w:shd w:val="clear" w:color="auto" w:fill="FFFFFF"/>
        <w:spacing w:before="60"/>
        <w:ind w:firstLine="720"/>
        <w:jc w:val="both"/>
        <w:rPr>
          <w:sz w:val="28"/>
          <w:szCs w:val="28"/>
          <w:lang w:val="de-DE"/>
        </w:rPr>
      </w:pPr>
      <w:r w:rsidRPr="002B0193">
        <w:rPr>
          <w:sz w:val="28"/>
          <w:szCs w:val="28"/>
          <w:lang w:val="de-DE"/>
        </w:rPr>
        <w:t>- Bốn là, l</w:t>
      </w:r>
      <w:r w:rsidRPr="002B0193">
        <w:rPr>
          <w:bCs/>
          <w:sz w:val="28"/>
          <w:szCs w:val="28"/>
          <w:lang w:val="de-DE"/>
        </w:rPr>
        <w:t xml:space="preserve">ựa chọn bước đi, cách làm phù hợp với điều kiện của từng địa phương: </w:t>
      </w:r>
      <w:r w:rsidRPr="002B0193">
        <w:rPr>
          <w:sz w:val="28"/>
          <w:szCs w:val="28"/>
          <w:lang w:val="de-DE"/>
        </w:rPr>
        <w:t xml:space="preserve">Trong huy động nguồn lực, đa dạng hóa việc huy động nguồn lực để xây dựng nông thôn mới theo phương châm “Nhà nước và Nhân dân cùng làm”. Việc sử dụng nguồn lực vào các công trình công cộng phải được người dân bàn bạc dân chủ và thống nhất, giám sát, đảm bảo công khai, minh bạch.  </w:t>
      </w:r>
    </w:p>
    <w:p w:rsidR="00947586" w:rsidRPr="002B0193" w:rsidRDefault="00947586" w:rsidP="001D2559">
      <w:pPr>
        <w:shd w:val="clear" w:color="auto" w:fill="FFFFFF"/>
        <w:spacing w:before="60"/>
        <w:ind w:firstLine="720"/>
        <w:jc w:val="both"/>
        <w:rPr>
          <w:sz w:val="28"/>
          <w:szCs w:val="28"/>
          <w:lang w:val="de-DE"/>
        </w:rPr>
      </w:pPr>
      <w:r w:rsidRPr="002B0193">
        <w:rPr>
          <w:sz w:val="28"/>
          <w:szCs w:val="28"/>
          <w:bdr w:val="none" w:sz="0" w:space="0" w:color="auto" w:frame="1"/>
          <w:lang w:val="de-DE"/>
        </w:rPr>
        <w:t>Trong xây dựng kết cấu hạ tầng kinh tế xã hội nông thôn, ưu tiên đầu tư các công trình phục vụ phát triển kinh tế, xã hội. Trong đó chọn đường giao thông nông thôn là khâu đột phá, bắt đầu từ đường xóm, ấp, liên ấp, liên xã; Lồng ghép các chương trình dự án về thủy lợi, cơ sở trường học, y tế, nước sạch, môi trường, n</w:t>
      </w:r>
      <w:r w:rsidR="00475A9C" w:rsidRPr="002B0193">
        <w:rPr>
          <w:sz w:val="28"/>
          <w:szCs w:val="28"/>
          <w:bdr w:val="none" w:sz="0" w:space="0" w:color="auto" w:frame="1"/>
          <w:lang w:val="de-DE"/>
        </w:rPr>
        <w:t>hà ở</w:t>
      </w:r>
      <w:r w:rsidR="004345E8" w:rsidRPr="002B0193">
        <w:rPr>
          <w:sz w:val="28"/>
          <w:szCs w:val="28"/>
          <w:bdr w:val="none" w:sz="0" w:space="0" w:color="auto" w:frame="1"/>
          <w:lang w:val="de-DE"/>
        </w:rPr>
        <w:t>,</w:t>
      </w:r>
      <w:r w:rsidR="00475A9C" w:rsidRPr="002B0193">
        <w:rPr>
          <w:sz w:val="28"/>
          <w:szCs w:val="28"/>
          <w:bdr w:val="none" w:sz="0" w:space="0" w:color="auto" w:frame="1"/>
          <w:lang w:val="de-DE"/>
        </w:rPr>
        <w:t>... để phục vụ Chương trình.</w:t>
      </w:r>
    </w:p>
    <w:p w:rsidR="00947586" w:rsidRPr="002B0193" w:rsidRDefault="00947586" w:rsidP="001D2559">
      <w:pPr>
        <w:shd w:val="clear" w:color="auto" w:fill="FFFFFF"/>
        <w:spacing w:before="60"/>
        <w:ind w:firstLine="720"/>
        <w:jc w:val="both"/>
        <w:rPr>
          <w:sz w:val="28"/>
          <w:szCs w:val="28"/>
          <w:lang w:val="de-DE"/>
        </w:rPr>
      </w:pPr>
      <w:r w:rsidRPr="002B0193">
        <w:rPr>
          <w:bCs/>
          <w:sz w:val="28"/>
          <w:szCs w:val="28"/>
          <w:lang w:val="de-DE"/>
        </w:rPr>
        <w:lastRenderedPageBreak/>
        <w:t>- Năm là, chỉ đạo điểm và xây dựng mô hình</w:t>
      </w:r>
      <w:r w:rsidRPr="002B0193">
        <w:rPr>
          <w:sz w:val="28"/>
          <w:szCs w:val="28"/>
          <w:lang w:val="de-DE"/>
        </w:rPr>
        <w:t xml:space="preserve">: </w:t>
      </w:r>
      <w:r w:rsidRPr="002B0193">
        <w:rPr>
          <w:sz w:val="28"/>
          <w:szCs w:val="28"/>
          <w:bdr w:val="none" w:sz="0" w:space="0" w:color="auto" w:frame="1"/>
          <w:lang w:val="de-DE"/>
        </w:rPr>
        <w:t>Lựa chọn xã điểm có ưu thế về điều kiện tự nhiên, kinh tế, xã hội để xây dựng điển hình. Qua đó, đánh giá, rút kinh nghiệm chỉ đạo và tổ chức thực hiện ở các xã còn lại, đồng thời là nơi tham quan, học tập cho cán bộ và người dân trực tiếp nhìn thấy hiệu quả, lợi ích của việc xây dựng nông thôn mới.</w:t>
      </w:r>
    </w:p>
    <w:p w:rsidR="00947586" w:rsidRPr="002B0193" w:rsidRDefault="00947586" w:rsidP="001D2559">
      <w:pPr>
        <w:shd w:val="clear" w:color="auto" w:fill="FFFFFF"/>
        <w:spacing w:before="60"/>
        <w:ind w:firstLine="720"/>
        <w:jc w:val="both"/>
        <w:rPr>
          <w:sz w:val="28"/>
          <w:szCs w:val="28"/>
          <w:bdr w:val="none" w:sz="0" w:space="0" w:color="auto" w:frame="1"/>
          <w:lang w:val="de-DE"/>
        </w:rPr>
      </w:pPr>
      <w:r w:rsidRPr="002B0193">
        <w:rPr>
          <w:bCs/>
          <w:sz w:val="28"/>
          <w:szCs w:val="28"/>
          <w:lang w:val="de-DE"/>
        </w:rPr>
        <w:t>- Sáu là, sơ kết, tổng kết, biểu dương, khen thưởng</w:t>
      </w:r>
      <w:r w:rsidRPr="002B0193">
        <w:rPr>
          <w:sz w:val="28"/>
          <w:szCs w:val="28"/>
          <w:lang w:val="de-DE"/>
        </w:rPr>
        <w:t xml:space="preserve">: </w:t>
      </w:r>
      <w:r w:rsidRPr="002B0193">
        <w:rPr>
          <w:sz w:val="28"/>
          <w:szCs w:val="28"/>
          <w:bdr w:val="none" w:sz="0" w:space="0" w:color="auto" w:frame="1"/>
          <w:lang w:val="de-DE"/>
        </w:rPr>
        <w:t>Thực hiện sơ kết, tổng kết theo định kỳ, kịp thời biểu dương, khen thưởng, động viên những cá nhân, tổ chức, hộ gia đình có nhiều đóng góp trong xây dựng nông thôn mới; nêu gương trên các phương tiện thông tin đại chúng và trên các diễn đàn về xây dựng nông thôn mới. Đặc biệt, tại các buổi lễ đón nhận danh hiệu xã đạt chuẩn nông thôn mới, phải tổ chức vinh danh sự đóng góp, tham gia tích cực của tất cả người dân, tổ chức trong và ngoài xã vào sự thành công của địa phương, khơi dậy ý chí, niềm tự hào và trách nhiệm của toàn xã hội trong phong trào xây dựng nông thôn mới.</w:t>
      </w:r>
    </w:p>
    <w:p w:rsidR="00CE4A4D" w:rsidRPr="002B0193" w:rsidRDefault="00CE4A4D" w:rsidP="001D2559">
      <w:pPr>
        <w:shd w:val="clear" w:color="auto" w:fill="FFFFFF"/>
        <w:spacing w:before="60"/>
        <w:ind w:firstLine="720"/>
        <w:jc w:val="both"/>
        <w:rPr>
          <w:sz w:val="28"/>
          <w:szCs w:val="28"/>
          <w:lang w:val="de-DE"/>
        </w:rPr>
      </w:pPr>
      <w:r w:rsidRPr="002B0193">
        <w:rPr>
          <w:sz w:val="28"/>
          <w:szCs w:val="28"/>
          <w:bdr w:val="none" w:sz="0" w:space="0" w:color="auto" w:frame="1"/>
          <w:lang w:val="de-DE"/>
        </w:rPr>
        <w:t>4. Những mô hình xây dựng nông thôn mới tiêu biểu</w:t>
      </w:r>
    </w:p>
    <w:p w:rsidR="0061161D" w:rsidRPr="002B0193" w:rsidRDefault="0061161D" w:rsidP="001D2559">
      <w:pPr>
        <w:pStyle w:val="NormalWeb"/>
        <w:shd w:val="clear" w:color="auto" w:fill="FFFFFF"/>
        <w:spacing w:before="60" w:beforeAutospacing="0" w:after="0" w:afterAutospacing="0"/>
        <w:ind w:firstLine="720"/>
        <w:jc w:val="both"/>
        <w:rPr>
          <w:sz w:val="28"/>
          <w:szCs w:val="28"/>
          <w:lang w:val="de-DE"/>
        </w:rPr>
      </w:pPr>
      <w:r w:rsidRPr="002B0193">
        <w:rPr>
          <w:b/>
          <w:bCs/>
          <w:sz w:val="28"/>
          <w:szCs w:val="28"/>
          <w:lang w:val="de-DE"/>
        </w:rPr>
        <w:t>V</w:t>
      </w:r>
      <w:r w:rsidR="00CE4A4D" w:rsidRPr="002B0193">
        <w:rPr>
          <w:b/>
          <w:bCs/>
          <w:sz w:val="28"/>
          <w:szCs w:val="28"/>
          <w:lang w:val="de-DE"/>
        </w:rPr>
        <w:t>I</w:t>
      </w:r>
      <w:r w:rsidRPr="002B0193">
        <w:rPr>
          <w:b/>
          <w:bCs/>
          <w:sz w:val="28"/>
          <w:szCs w:val="28"/>
          <w:lang w:val="de-DE"/>
        </w:rPr>
        <w:t>.</w:t>
      </w:r>
      <w:r w:rsidRPr="002B0193">
        <w:rPr>
          <w:rStyle w:val="apple-converted-space"/>
          <w:b/>
          <w:bCs/>
          <w:sz w:val="28"/>
          <w:szCs w:val="28"/>
          <w:lang w:val="de-DE"/>
        </w:rPr>
        <w:t xml:space="preserve"> KẾ HOẠCH NÂNG CAO CHẤT LƯỢNG CÁC TIÊU CHÍ </w:t>
      </w:r>
      <w:r w:rsidR="00CE4A4D" w:rsidRPr="002B0193">
        <w:rPr>
          <w:rStyle w:val="apple-converted-space"/>
          <w:b/>
          <w:bCs/>
          <w:sz w:val="28"/>
          <w:szCs w:val="28"/>
          <w:lang w:val="de-DE"/>
        </w:rPr>
        <w:t>NÔNG THÔN MỚI</w:t>
      </w:r>
    </w:p>
    <w:p w:rsidR="0061161D" w:rsidRPr="002B0193" w:rsidRDefault="0061161D" w:rsidP="001D2559">
      <w:pPr>
        <w:pStyle w:val="NormalWeb"/>
        <w:shd w:val="clear" w:color="auto" w:fill="FFFFFF"/>
        <w:spacing w:before="60" w:beforeAutospacing="0" w:after="0" w:afterAutospacing="0"/>
        <w:ind w:firstLine="720"/>
        <w:jc w:val="both"/>
        <w:rPr>
          <w:b/>
          <w:sz w:val="28"/>
          <w:szCs w:val="28"/>
          <w:lang w:val="de-DE"/>
        </w:rPr>
      </w:pPr>
      <w:r w:rsidRPr="002B0193">
        <w:rPr>
          <w:b/>
          <w:sz w:val="28"/>
          <w:szCs w:val="28"/>
          <w:lang w:val="de-DE"/>
        </w:rPr>
        <w:t>1.</w:t>
      </w:r>
      <w:r w:rsidRPr="002B0193">
        <w:rPr>
          <w:rStyle w:val="apple-converted-space"/>
          <w:b/>
          <w:sz w:val="28"/>
          <w:szCs w:val="28"/>
          <w:lang w:val="de-DE"/>
        </w:rPr>
        <w:t> </w:t>
      </w:r>
      <w:r w:rsidRPr="002B0193">
        <w:rPr>
          <w:b/>
          <w:sz w:val="28"/>
          <w:szCs w:val="28"/>
          <w:lang w:val="vi-VN"/>
        </w:rPr>
        <w:t>Quan điểm</w:t>
      </w:r>
    </w:p>
    <w:p w:rsidR="0061161D" w:rsidRPr="002B0193" w:rsidRDefault="0061161D" w:rsidP="001D2559">
      <w:pPr>
        <w:spacing w:before="60"/>
        <w:ind w:firstLine="720"/>
        <w:jc w:val="both"/>
        <w:rPr>
          <w:sz w:val="28"/>
          <w:szCs w:val="28"/>
          <w:lang w:val="de-DE"/>
        </w:rPr>
      </w:pPr>
      <w:r w:rsidRPr="002B0193">
        <w:rPr>
          <w:sz w:val="28"/>
          <w:szCs w:val="28"/>
          <w:lang w:val="de-DE"/>
        </w:rPr>
        <w:t>Quán triệt sâu sắc tầm quan trọng của Chương trì</w:t>
      </w:r>
      <w:r w:rsidR="00475A9C" w:rsidRPr="002B0193">
        <w:rPr>
          <w:sz w:val="28"/>
          <w:szCs w:val="28"/>
          <w:lang w:val="de-DE"/>
        </w:rPr>
        <w:t xml:space="preserve">nh MTQG xây dựng nông thôn mới </w:t>
      </w:r>
      <w:r w:rsidRPr="002B0193">
        <w:rPr>
          <w:sz w:val="28"/>
          <w:szCs w:val="28"/>
          <w:lang w:val="de-DE"/>
        </w:rPr>
        <w:t xml:space="preserve">phải thực chất, không hình thức, không chạy theo thành tích, tạo được sự công bằng giữa nông thôn và thành thị; tiếp tục nâng cao chất lượng các tiêu chí đã công nhận; tập trung sức mạnh tinh thần, vật chất để giải quyết khó khăn, đảm bảo thực sự đời sống vật chất và tinh thần của người dân được nâng cao, hướng tới xây dựng một nền nông nghiệp thịnh vượng, nông dân giàu có, nông thôn văn minh, văn hóa phù hợp với địa phương. </w:t>
      </w:r>
    </w:p>
    <w:p w:rsidR="0061161D" w:rsidRPr="002B0193" w:rsidRDefault="0061161D" w:rsidP="001D2559">
      <w:pPr>
        <w:pStyle w:val="NormalWeb"/>
        <w:shd w:val="clear" w:color="auto" w:fill="FFFFFF"/>
        <w:spacing w:before="60" w:beforeAutospacing="0" w:after="0" w:afterAutospacing="0"/>
        <w:ind w:firstLine="720"/>
        <w:jc w:val="both"/>
        <w:rPr>
          <w:b/>
          <w:sz w:val="28"/>
          <w:szCs w:val="28"/>
          <w:lang w:val="de-DE"/>
        </w:rPr>
      </w:pPr>
      <w:r w:rsidRPr="002B0193">
        <w:rPr>
          <w:b/>
          <w:sz w:val="28"/>
          <w:szCs w:val="28"/>
          <w:lang w:val="de-DE"/>
        </w:rPr>
        <w:t>2.</w:t>
      </w:r>
      <w:r w:rsidRPr="002B0193">
        <w:rPr>
          <w:rStyle w:val="apple-converted-space"/>
          <w:b/>
          <w:sz w:val="28"/>
          <w:szCs w:val="28"/>
          <w:lang w:val="de-DE"/>
        </w:rPr>
        <w:t> </w:t>
      </w:r>
      <w:r w:rsidRPr="002B0193">
        <w:rPr>
          <w:b/>
          <w:sz w:val="28"/>
          <w:szCs w:val="28"/>
          <w:lang w:val="vi-VN"/>
        </w:rPr>
        <w:t>Mục tiêu</w:t>
      </w:r>
    </w:p>
    <w:p w:rsidR="0061161D" w:rsidRPr="002B0193" w:rsidRDefault="0061161D" w:rsidP="001D2559">
      <w:pPr>
        <w:pStyle w:val="Bodytext21"/>
        <w:shd w:val="clear" w:color="auto" w:fill="auto"/>
        <w:spacing w:before="60" w:line="240" w:lineRule="auto"/>
        <w:ind w:firstLine="720"/>
        <w:jc w:val="both"/>
        <w:rPr>
          <w:rStyle w:val="BodyTextChar1"/>
          <w:rFonts w:ascii="Times New Roman" w:hAnsi="Times New Roman" w:cs="Times New Roman"/>
          <w:i/>
          <w:spacing w:val="0"/>
          <w:szCs w:val="28"/>
          <w:lang w:val="de-DE" w:eastAsia="vi-VN"/>
        </w:rPr>
      </w:pPr>
      <w:r w:rsidRPr="002B0193">
        <w:rPr>
          <w:rStyle w:val="Bodytext2"/>
          <w:rFonts w:ascii="Times New Roman" w:hAnsi="Times New Roman" w:cs="Times New Roman"/>
          <w:i/>
          <w:spacing w:val="0"/>
          <w:sz w:val="28"/>
          <w:szCs w:val="28"/>
          <w:lang w:val="de-DE" w:eastAsia="vi-VN"/>
        </w:rPr>
        <w:t xml:space="preserve">a) </w:t>
      </w:r>
      <w:r w:rsidRPr="002B0193">
        <w:rPr>
          <w:rStyle w:val="BodyTextChar1"/>
          <w:rFonts w:ascii="Times New Roman" w:hAnsi="Times New Roman" w:cs="Times New Roman"/>
          <w:i/>
          <w:spacing w:val="0"/>
          <w:szCs w:val="28"/>
          <w:lang w:val="de-DE" w:eastAsia="vi-VN"/>
        </w:rPr>
        <w:t>Mục tiêu tổng quát</w:t>
      </w:r>
    </w:p>
    <w:p w:rsidR="0061161D" w:rsidRPr="002B0193" w:rsidRDefault="0061161D" w:rsidP="001D2559">
      <w:pPr>
        <w:spacing w:before="60"/>
        <w:ind w:firstLine="720"/>
        <w:jc w:val="both"/>
        <w:rPr>
          <w:sz w:val="28"/>
          <w:szCs w:val="28"/>
          <w:lang w:val="de-DE"/>
        </w:rPr>
      </w:pPr>
      <w:r w:rsidRPr="002B0193">
        <w:rPr>
          <w:sz w:val="28"/>
          <w:szCs w:val="28"/>
          <w:lang w:val="de-DE"/>
        </w:rPr>
        <w:t>Tập trung xây dựng nông thôn mới nâng cao gắn với cơ cấu lại ngành nông nghiệp theo hướng hiện đại, giá trị gia tăng cao, bền vững, làm thay đổi nhanh khu vực nông thôn. Thực hiện đầu tư, xây dựng kết cấu hạ tầng thiết yếu về kinh tế - xã hội nông thôn gắn với phát triển sản xuất, nâng cao đời sống vật chất, tinh thần của dân cư nông thôn. Xây dựng môi trường văn hóa - xã hội lành mạnh, văn minh, dân chủ, bình đẳng, ổn định, giàu bản sắc văn hóa dân tộc; môi trường nông thôn theo hướng xanh - sạch - đẹp; Quốc phòng và an ninh, trật tự được giữ vững.</w:t>
      </w:r>
    </w:p>
    <w:p w:rsidR="0061161D" w:rsidRPr="002B0193" w:rsidRDefault="0061161D" w:rsidP="001D2559">
      <w:pPr>
        <w:pStyle w:val="Bodytext21"/>
        <w:shd w:val="clear" w:color="auto" w:fill="auto"/>
        <w:spacing w:before="60" w:line="240" w:lineRule="auto"/>
        <w:ind w:firstLine="720"/>
        <w:jc w:val="both"/>
        <w:rPr>
          <w:rStyle w:val="BodyTextChar1"/>
          <w:rFonts w:ascii="Times New Roman" w:hAnsi="Times New Roman" w:cs="Times New Roman"/>
          <w:b/>
          <w:spacing w:val="0"/>
          <w:szCs w:val="28"/>
          <w:lang w:val="vi-VN" w:eastAsia="vi-VN"/>
        </w:rPr>
      </w:pPr>
      <w:r w:rsidRPr="002B0193">
        <w:rPr>
          <w:rStyle w:val="BodyTextChar1"/>
          <w:rFonts w:ascii="Times New Roman" w:hAnsi="Times New Roman" w:cs="Times New Roman"/>
          <w:spacing w:val="0"/>
          <w:szCs w:val="28"/>
          <w:lang w:val="vi-VN" w:eastAsia="vi-VN"/>
        </w:rPr>
        <w:t>b) Mục tiêu cụ thể</w:t>
      </w:r>
    </w:p>
    <w:p w:rsidR="0061161D" w:rsidRPr="002B0193" w:rsidRDefault="00DA6BE2" w:rsidP="001D2559">
      <w:pPr>
        <w:spacing w:before="60"/>
        <w:ind w:firstLine="720"/>
        <w:jc w:val="both"/>
        <w:rPr>
          <w:sz w:val="28"/>
          <w:szCs w:val="28"/>
          <w:lang w:val="vi-VN"/>
        </w:rPr>
      </w:pPr>
      <w:r w:rsidRPr="002B0193">
        <w:rPr>
          <w:sz w:val="28"/>
          <w:szCs w:val="28"/>
        </w:rPr>
        <w:t xml:space="preserve">- </w:t>
      </w:r>
      <w:r w:rsidR="00CE4A4D" w:rsidRPr="002B0193">
        <w:rPr>
          <w:sz w:val="28"/>
          <w:szCs w:val="28"/>
        </w:rPr>
        <w:t>D</w:t>
      </w:r>
      <w:r w:rsidR="00CE4A4D" w:rsidRPr="002B0193">
        <w:rPr>
          <w:sz w:val="28"/>
          <w:szCs w:val="28"/>
          <w:lang w:val="vi-VN"/>
        </w:rPr>
        <w:t>uy trì</w:t>
      </w:r>
      <w:r w:rsidR="00CE4A4D" w:rsidRPr="002B0193">
        <w:rPr>
          <w:sz w:val="28"/>
          <w:szCs w:val="28"/>
          <w:lang w:val="de-DE"/>
        </w:rPr>
        <w:t xml:space="preserve"> </w:t>
      </w:r>
      <w:r w:rsidR="00747F1E" w:rsidRPr="002B0193">
        <w:rPr>
          <w:sz w:val="28"/>
          <w:szCs w:val="28"/>
          <w:lang w:val="de-DE"/>
        </w:rPr>
        <w:t>0</w:t>
      </w:r>
      <w:r w:rsidR="0061161D" w:rsidRPr="002B0193">
        <w:rPr>
          <w:sz w:val="28"/>
          <w:szCs w:val="28"/>
          <w:lang w:val="de-DE"/>
        </w:rPr>
        <w:t>3/</w:t>
      </w:r>
      <w:r w:rsidR="00747F1E" w:rsidRPr="002B0193">
        <w:rPr>
          <w:sz w:val="28"/>
          <w:szCs w:val="28"/>
          <w:lang w:val="de-DE"/>
        </w:rPr>
        <w:t>0</w:t>
      </w:r>
      <w:r w:rsidR="0061161D" w:rsidRPr="002B0193">
        <w:rPr>
          <w:sz w:val="28"/>
          <w:szCs w:val="28"/>
          <w:lang w:val="de-DE"/>
        </w:rPr>
        <w:t xml:space="preserve">3 </w:t>
      </w:r>
      <w:r w:rsidR="0061161D" w:rsidRPr="002B0193">
        <w:rPr>
          <w:sz w:val="28"/>
          <w:szCs w:val="28"/>
          <w:lang w:val="vi-VN"/>
        </w:rPr>
        <w:t xml:space="preserve">xã Nông thôn mới, </w:t>
      </w:r>
      <w:r w:rsidR="00CE4A4D" w:rsidRPr="002B0193">
        <w:rPr>
          <w:sz w:val="28"/>
          <w:szCs w:val="28"/>
        </w:rPr>
        <w:t xml:space="preserve">01 xã </w:t>
      </w:r>
      <w:r w:rsidR="00CE4A4D" w:rsidRPr="002B0193">
        <w:rPr>
          <w:sz w:val="28"/>
          <w:szCs w:val="28"/>
          <w:lang w:val="vi-VN"/>
        </w:rPr>
        <w:t xml:space="preserve">Nông thôn mới </w:t>
      </w:r>
      <w:r w:rsidR="0061161D" w:rsidRPr="002B0193">
        <w:rPr>
          <w:sz w:val="28"/>
          <w:szCs w:val="28"/>
          <w:lang w:val="vi-VN"/>
        </w:rPr>
        <w:t>nâng cao</w:t>
      </w:r>
      <w:r w:rsidR="00CE4A4D" w:rsidRPr="002B0193">
        <w:rPr>
          <w:sz w:val="28"/>
          <w:szCs w:val="28"/>
        </w:rPr>
        <w:t>; Tiếp tục</w:t>
      </w:r>
      <w:r w:rsidR="0061161D" w:rsidRPr="002B0193">
        <w:rPr>
          <w:sz w:val="28"/>
          <w:szCs w:val="28"/>
          <w:lang w:val="vi-VN"/>
        </w:rPr>
        <w:t xml:space="preserve"> chất lượng theo </w:t>
      </w:r>
      <w:r w:rsidR="0061161D" w:rsidRPr="002B0193">
        <w:rPr>
          <w:sz w:val="28"/>
          <w:szCs w:val="28"/>
          <w:lang w:val="de-DE"/>
        </w:rPr>
        <w:t xml:space="preserve">tiêu chí Nông </w:t>
      </w:r>
      <w:r w:rsidR="0061161D" w:rsidRPr="002B0193">
        <w:rPr>
          <w:sz w:val="28"/>
          <w:szCs w:val="28"/>
          <w:lang w:val="vi-VN"/>
        </w:rPr>
        <w:t xml:space="preserve">thôn mới </w:t>
      </w:r>
      <w:r w:rsidR="0061161D" w:rsidRPr="002B0193">
        <w:rPr>
          <w:sz w:val="28"/>
          <w:szCs w:val="28"/>
          <w:lang w:val="de-DE"/>
        </w:rPr>
        <w:t>nâng cao</w:t>
      </w:r>
      <w:r w:rsidR="00CE4A4D" w:rsidRPr="002B0193">
        <w:rPr>
          <w:sz w:val="28"/>
          <w:szCs w:val="28"/>
        </w:rPr>
        <w:t xml:space="preserve">; </w:t>
      </w:r>
      <w:r w:rsidR="00CE4A4D" w:rsidRPr="002B0193">
        <w:rPr>
          <w:sz w:val="28"/>
          <w:szCs w:val="28"/>
          <w:lang w:val="vi-VN"/>
        </w:rPr>
        <w:t>năm 202</w:t>
      </w:r>
      <w:r w:rsidR="00CE4A4D" w:rsidRPr="002B0193">
        <w:rPr>
          <w:sz w:val="28"/>
          <w:szCs w:val="28"/>
        </w:rPr>
        <w:t>3</w:t>
      </w:r>
      <w:r w:rsidR="0061161D" w:rsidRPr="002B0193">
        <w:rPr>
          <w:sz w:val="28"/>
          <w:szCs w:val="28"/>
          <w:lang w:val="vi-VN"/>
        </w:rPr>
        <w:t xml:space="preserve"> </w:t>
      </w:r>
      <w:r w:rsidR="00CE4A4D" w:rsidRPr="002B0193">
        <w:rPr>
          <w:sz w:val="28"/>
          <w:szCs w:val="28"/>
        </w:rPr>
        <w:t>công nhận</w:t>
      </w:r>
      <w:r w:rsidR="0061161D" w:rsidRPr="002B0193">
        <w:rPr>
          <w:sz w:val="28"/>
          <w:szCs w:val="28"/>
          <w:lang w:val="vi-VN"/>
        </w:rPr>
        <w:t xml:space="preserve"> 01 xã đạt chuẩn nông thôn mới nâng cao (</w:t>
      </w:r>
      <w:r w:rsidR="00747F1E" w:rsidRPr="002B0193">
        <w:rPr>
          <w:sz w:val="28"/>
          <w:szCs w:val="28"/>
          <w:lang w:val="en-GB"/>
        </w:rPr>
        <w:t xml:space="preserve">xã </w:t>
      </w:r>
      <w:r w:rsidR="00CE4A4D" w:rsidRPr="002B0193">
        <w:rPr>
          <w:sz w:val="28"/>
          <w:szCs w:val="28"/>
          <w:lang w:val="vi-VN"/>
        </w:rPr>
        <w:t>Thạnh Tân</w:t>
      </w:r>
      <w:r w:rsidR="00737689" w:rsidRPr="002B0193">
        <w:rPr>
          <w:sz w:val="28"/>
          <w:szCs w:val="28"/>
          <w:lang w:val="vi-VN"/>
        </w:rPr>
        <w:t xml:space="preserve">), </w:t>
      </w:r>
      <w:r w:rsidR="0061161D" w:rsidRPr="002B0193">
        <w:rPr>
          <w:sz w:val="28"/>
          <w:szCs w:val="28"/>
          <w:lang w:val="vi-VN"/>
        </w:rPr>
        <w:t>năm 2024</w:t>
      </w:r>
      <w:r w:rsidRPr="002B0193">
        <w:rPr>
          <w:sz w:val="28"/>
          <w:szCs w:val="28"/>
        </w:rPr>
        <w:t xml:space="preserve"> công nhận</w:t>
      </w:r>
      <w:r w:rsidRPr="002B0193">
        <w:rPr>
          <w:sz w:val="28"/>
          <w:szCs w:val="28"/>
          <w:lang w:val="vi-VN"/>
        </w:rPr>
        <w:t xml:space="preserve"> </w:t>
      </w:r>
      <w:r w:rsidRPr="002B0193">
        <w:rPr>
          <w:sz w:val="28"/>
          <w:szCs w:val="28"/>
        </w:rPr>
        <w:t xml:space="preserve">01 </w:t>
      </w:r>
      <w:r w:rsidR="0061161D" w:rsidRPr="002B0193">
        <w:rPr>
          <w:sz w:val="28"/>
          <w:szCs w:val="28"/>
          <w:lang w:val="vi-VN"/>
        </w:rPr>
        <w:t>xã Tân Bình</w:t>
      </w:r>
      <w:r w:rsidRPr="002B0193">
        <w:rPr>
          <w:sz w:val="28"/>
          <w:szCs w:val="28"/>
          <w:lang w:val="vi-VN"/>
        </w:rPr>
        <w:t xml:space="preserve"> </w:t>
      </w:r>
      <w:r w:rsidRPr="002B0193">
        <w:rPr>
          <w:sz w:val="28"/>
          <w:szCs w:val="28"/>
        </w:rPr>
        <w:t xml:space="preserve">đạt </w:t>
      </w:r>
      <w:r w:rsidRPr="002B0193">
        <w:rPr>
          <w:sz w:val="28"/>
          <w:szCs w:val="28"/>
          <w:lang w:val="vi-VN"/>
        </w:rPr>
        <w:t>chuẩn nông thôn mới nâng cao</w:t>
      </w:r>
      <w:r w:rsidR="0061161D" w:rsidRPr="002B0193">
        <w:rPr>
          <w:sz w:val="28"/>
          <w:szCs w:val="28"/>
          <w:lang w:val="vi-VN"/>
        </w:rPr>
        <w:t xml:space="preserve">; </w:t>
      </w:r>
      <w:r w:rsidRPr="002B0193">
        <w:rPr>
          <w:sz w:val="28"/>
          <w:szCs w:val="28"/>
        </w:rPr>
        <w:t xml:space="preserve">Đến </w:t>
      </w:r>
      <w:r w:rsidRPr="002B0193">
        <w:rPr>
          <w:sz w:val="28"/>
          <w:szCs w:val="28"/>
          <w:lang w:val="vi-VN"/>
        </w:rPr>
        <w:t xml:space="preserve">năm 2025 có </w:t>
      </w:r>
      <w:r w:rsidRPr="002B0193">
        <w:rPr>
          <w:sz w:val="28"/>
          <w:szCs w:val="28"/>
        </w:rPr>
        <w:t>3</w:t>
      </w:r>
      <w:r w:rsidR="0061161D" w:rsidRPr="002B0193">
        <w:rPr>
          <w:sz w:val="28"/>
          <w:szCs w:val="28"/>
          <w:lang w:val="vi-VN"/>
        </w:rPr>
        <w:t xml:space="preserve">/3 xã </w:t>
      </w:r>
      <w:r w:rsidRPr="002B0193">
        <w:rPr>
          <w:sz w:val="28"/>
          <w:szCs w:val="28"/>
          <w:lang w:val="vi-VN"/>
        </w:rPr>
        <w:t>đạt chuẩn nông thôn mới nâng cao</w:t>
      </w:r>
      <w:r w:rsidRPr="002B0193">
        <w:rPr>
          <w:sz w:val="28"/>
          <w:szCs w:val="28"/>
        </w:rPr>
        <w:t xml:space="preserve">, trong đó có 01 xã </w:t>
      </w:r>
      <w:r w:rsidR="0061161D" w:rsidRPr="002B0193">
        <w:rPr>
          <w:sz w:val="28"/>
          <w:szCs w:val="28"/>
          <w:lang w:val="vi-VN"/>
        </w:rPr>
        <w:t xml:space="preserve">đạt chuẩn nông thôn mới kiểu mẫu. </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 xml:space="preserve">- Đẩy mạnh phát triển du lịch, dịch vụ; phát triển mở rộng các nghề phục vụ du lịch gắn với bảo vệ môi trường sinh thái. </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 xml:space="preserve">- Tập trung vận động, khuyến khích, thu hút doanh nghiệp đầu tư thực hiện nông nghiệp công nghệ cao, nông nghiệp sạch; xây dựng mô hình liên kết giữa </w:t>
      </w:r>
      <w:r w:rsidRPr="002B0193">
        <w:rPr>
          <w:sz w:val="28"/>
          <w:szCs w:val="28"/>
          <w:lang w:val="vi-VN"/>
        </w:rPr>
        <w:lastRenderedPageBreak/>
        <w:t xml:space="preserve">chính quyền địa phương với các nhà khoa học, các doanh nghiệp và người nông dân, nhằm nâng cao chất lượng sản phẩm trong nông nghiệp, nâng cao thu nhập cho người dân. </w:t>
      </w:r>
    </w:p>
    <w:p w:rsidR="0061161D" w:rsidRPr="002B0193" w:rsidRDefault="0061161D" w:rsidP="001D2559">
      <w:pPr>
        <w:spacing w:before="60"/>
        <w:ind w:firstLine="720"/>
        <w:jc w:val="both"/>
        <w:rPr>
          <w:sz w:val="28"/>
          <w:szCs w:val="28"/>
          <w:lang w:val="vi-VN"/>
        </w:rPr>
      </w:pPr>
      <w:r w:rsidRPr="002B0193">
        <w:rPr>
          <w:sz w:val="28"/>
          <w:szCs w:val="28"/>
          <w:lang w:val="vi-VN"/>
        </w:rPr>
        <w:t>- Đến năm 2025, thu nhập bình quân đầu người khu vực nông thôn đạt 1,8 lần so với năm 2020; tỷ lệ người dân th</w:t>
      </w:r>
      <w:r w:rsidR="00DA6BE2" w:rsidRPr="002B0193">
        <w:rPr>
          <w:sz w:val="28"/>
          <w:szCs w:val="28"/>
          <w:lang w:val="vi-VN"/>
        </w:rPr>
        <w:t>am gia bảo hiểm y tế đạt trên 9</w:t>
      </w:r>
      <w:r w:rsidR="00DA6BE2" w:rsidRPr="002B0193">
        <w:rPr>
          <w:sz w:val="28"/>
          <w:szCs w:val="28"/>
        </w:rPr>
        <w:t>5</w:t>
      </w:r>
      <w:r w:rsidRPr="002B0193">
        <w:rPr>
          <w:sz w:val="28"/>
          <w:szCs w:val="28"/>
          <w:lang w:val="vi-VN"/>
        </w:rPr>
        <w:t>%; Tỷ lệ hộ</w:t>
      </w:r>
      <w:r w:rsidR="00DA6BE2" w:rsidRPr="002B0193">
        <w:rPr>
          <w:sz w:val="28"/>
          <w:szCs w:val="28"/>
        </w:rPr>
        <w:t xml:space="preserve"> nông thôn</w:t>
      </w:r>
      <w:r w:rsidRPr="002B0193">
        <w:rPr>
          <w:sz w:val="28"/>
          <w:szCs w:val="28"/>
          <w:lang w:val="vi-VN"/>
        </w:rPr>
        <w:t xml:space="preserve"> sử dụng nước đạt chuẩn quốc gia (QCVN 02/2009/BYT) trên 75%.   </w:t>
      </w:r>
    </w:p>
    <w:p w:rsidR="0061161D" w:rsidRPr="002B0193" w:rsidRDefault="0061161D" w:rsidP="001D2559">
      <w:pPr>
        <w:pStyle w:val="NormalWeb"/>
        <w:shd w:val="clear" w:color="auto" w:fill="FFFFFF"/>
        <w:spacing w:before="60" w:beforeAutospacing="0" w:after="0" w:afterAutospacing="0"/>
        <w:ind w:firstLine="720"/>
        <w:jc w:val="both"/>
        <w:rPr>
          <w:b/>
          <w:sz w:val="28"/>
          <w:szCs w:val="28"/>
        </w:rPr>
      </w:pPr>
      <w:r w:rsidRPr="002B0193">
        <w:rPr>
          <w:b/>
          <w:sz w:val="28"/>
          <w:szCs w:val="28"/>
          <w:lang w:val="vi-VN"/>
        </w:rPr>
        <w:t>3.</w:t>
      </w:r>
      <w:r w:rsidRPr="002B0193">
        <w:rPr>
          <w:rStyle w:val="apple-converted-space"/>
          <w:b/>
          <w:sz w:val="28"/>
          <w:szCs w:val="28"/>
          <w:lang w:val="vi-VN"/>
        </w:rPr>
        <w:t> </w:t>
      </w:r>
      <w:r w:rsidR="00B53526" w:rsidRPr="002B0193">
        <w:rPr>
          <w:b/>
          <w:sz w:val="28"/>
          <w:szCs w:val="28"/>
          <w:lang w:val="vi-VN"/>
        </w:rPr>
        <w:t>Nội dung</w:t>
      </w:r>
      <w:r w:rsidR="00B53526" w:rsidRPr="002B0193">
        <w:rPr>
          <w:b/>
          <w:sz w:val="28"/>
          <w:szCs w:val="28"/>
        </w:rPr>
        <w:t>, giải pháp</w:t>
      </w:r>
    </w:p>
    <w:p w:rsidR="0061161D" w:rsidRPr="002B0193" w:rsidRDefault="00B53526" w:rsidP="001D2559">
      <w:pPr>
        <w:pStyle w:val="NormalWeb"/>
        <w:shd w:val="clear" w:color="auto" w:fill="FFFFFF"/>
        <w:spacing w:before="60" w:beforeAutospacing="0" w:after="0" w:afterAutospacing="0"/>
        <w:ind w:firstLine="720"/>
        <w:jc w:val="both"/>
        <w:rPr>
          <w:sz w:val="28"/>
          <w:szCs w:val="28"/>
          <w:lang w:val="vi-VN"/>
        </w:rPr>
      </w:pPr>
      <w:r w:rsidRPr="002B0193">
        <w:rPr>
          <w:sz w:val="28"/>
          <w:szCs w:val="28"/>
        </w:rPr>
        <w:t>a)</w:t>
      </w:r>
      <w:r w:rsidR="0061161D" w:rsidRPr="002B0193">
        <w:rPr>
          <w:sz w:val="28"/>
          <w:szCs w:val="28"/>
          <w:lang w:val="vi-VN"/>
        </w:rPr>
        <w:t>. Về quy hoạch</w:t>
      </w:r>
    </w:p>
    <w:p w:rsidR="0061161D" w:rsidRPr="002B0193" w:rsidRDefault="0061161D" w:rsidP="001D2559">
      <w:pPr>
        <w:autoSpaceDE w:val="0"/>
        <w:autoSpaceDN w:val="0"/>
        <w:adjustRightInd w:val="0"/>
        <w:spacing w:before="60"/>
        <w:ind w:firstLine="720"/>
        <w:jc w:val="both"/>
        <w:rPr>
          <w:sz w:val="28"/>
          <w:szCs w:val="28"/>
          <w:lang w:eastAsia="vi-VN"/>
        </w:rPr>
      </w:pPr>
      <w:r w:rsidRPr="002B0193">
        <w:rPr>
          <w:sz w:val="28"/>
          <w:szCs w:val="28"/>
          <w:lang w:val="vi-VN" w:eastAsia="vi-VN"/>
        </w:rPr>
        <w:t xml:space="preserve">Rà soát, điều chỉnh, bổ sung: Quy hoạch, đề án xây dựng xã NTM, NTM nâng cao phù hợp với định hướng NTM nâng cao, kiểu mẫu từng xã giai đoạn 2021 </w:t>
      </w:r>
      <w:r w:rsidR="00116FE1" w:rsidRPr="002B0193">
        <w:rPr>
          <w:sz w:val="28"/>
          <w:szCs w:val="28"/>
          <w:lang w:val="vi-VN" w:eastAsia="vi-VN"/>
        </w:rPr>
        <w:t>-</w:t>
      </w:r>
      <w:r w:rsidRPr="002B0193">
        <w:rPr>
          <w:sz w:val="28"/>
          <w:szCs w:val="28"/>
          <w:lang w:val="vi-VN" w:eastAsia="vi-VN"/>
        </w:rPr>
        <w:t xml:space="preserve"> 2025, trong đó </w:t>
      </w:r>
      <w:r w:rsidRPr="002B0193">
        <w:rPr>
          <w:sz w:val="28"/>
          <w:szCs w:val="28"/>
          <w:bdr w:val="none" w:sz="0" w:space="0" w:color="auto" w:frame="1"/>
          <w:lang w:val="vi-VN"/>
        </w:rPr>
        <w:t xml:space="preserve">tổ chức lập quy hoạch phân khu số 8 và 9 trên địa bàn 3 xã (để thay thế các đồ án quy hoạch xây dựng xã nông thôn mới của 03 xã), </w:t>
      </w:r>
      <w:r w:rsidRPr="002B0193">
        <w:rPr>
          <w:sz w:val="28"/>
          <w:szCs w:val="28"/>
          <w:lang w:val="vi-VN" w:eastAsia="vi-VN"/>
        </w:rPr>
        <w:t>gắn với cơ cấu lại nông nghiệp, việc phát triển chuỗi giá trị, phù hợp với quy định của Trung ương, quy hoạch, kế hoạ</w:t>
      </w:r>
      <w:r w:rsidR="007E691A" w:rsidRPr="002B0193">
        <w:rPr>
          <w:sz w:val="28"/>
          <w:szCs w:val="28"/>
          <w:lang w:val="vi-VN" w:eastAsia="vi-VN"/>
        </w:rPr>
        <w:t>ch phát triển kinh tế - xã hội</w:t>
      </w:r>
      <w:r w:rsidR="007E691A" w:rsidRPr="002B0193">
        <w:rPr>
          <w:sz w:val="28"/>
          <w:szCs w:val="28"/>
          <w:lang w:eastAsia="vi-VN"/>
        </w:rPr>
        <w:t>.</w:t>
      </w:r>
    </w:p>
    <w:p w:rsidR="0061161D" w:rsidRPr="002B0193" w:rsidRDefault="00B53526" w:rsidP="001D2559">
      <w:pPr>
        <w:pStyle w:val="NormalWeb"/>
        <w:shd w:val="clear" w:color="auto" w:fill="FFFFFF"/>
        <w:spacing w:before="60" w:beforeAutospacing="0" w:after="0" w:afterAutospacing="0"/>
        <w:ind w:firstLine="720"/>
        <w:jc w:val="both"/>
        <w:rPr>
          <w:sz w:val="28"/>
          <w:szCs w:val="28"/>
          <w:lang w:val="vi-VN"/>
        </w:rPr>
      </w:pPr>
      <w:r w:rsidRPr="002B0193">
        <w:rPr>
          <w:sz w:val="28"/>
          <w:szCs w:val="28"/>
        </w:rPr>
        <w:t xml:space="preserve">b) </w:t>
      </w:r>
      <w:r w:rsidR="0061161D" w:rsidRPr="002B0193">
        <w:rPr>
          <w:sz w:val="28"/>
          <w:szCs w:val="28"/>
          <w:lang w:val="vi-VN"/>
        </w:rPr>
        <w:t xml:space="preserve">Về kết cấu hạ tầng    </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 xml:space="preserve">Hàng năm, tập trung ưu tiên nguồn lực, làm tốt công tác bồi thường, giải phóng mặt bằng để đầu tư xây dựng một số công trình trọng điểm của Thành phố trong kế hoạch đầu tư công trung hạn giai đoạn 2021-2025 và đầu tư xây dựng hạ tầng nông thôn mới nâng cao, trong đó:  </w:t>
      </w:r>
    </w:p>
    <w:p w:rsidR="00911888" w:rsidRPr="002B0193" w:rsidRDefault="00911888" w:rsidP="001D2559">
      <w:pPr>
        <w:shd w:val="clear" w:color="auto" w:fill="FFFFFF"/>
        <w:spacing w:before="60"/>
        <w:ind w:firstLine="720"/>
        <w:jc w:val="both"/>
        <w:rPr>
          <w:sz w:val="28"/>
          <w:szCs w:val="28"/>
          <w:lang w:val="vi-VN"/>
        </w:rPr>
      </w:pPr>
      <w:r w:rsidRPr="002B0193">
        <w:rPr>
          <w:sz w:val="28"/>
          <w:szCs w:val="28"/>
          <w:lang w:val="vi-VN"/>
        </w:rPr>
        <w:t>Về hạ tầng giao thông nông thôn: Triển khai thực hiện kế hoạch đầu tư công trung hạn giai đoạn 2021-2025. Tập trung đầu tư xây dựng các tuyến giao thông và đồng bộ hạ tầng kỹ thuật kết nối nội thị, liên phường, liên xã, kết nối Thành phố với các huyện và thị xã giáp ranh; cải tạo nâng cấp trụ sở UBND các xã. Tiếp tục thực hiện đầu tư chỉnh trang, nâng cấp hệ thống cây xanh, chiếu sáng, giai đoạn 2021-2025, đầu tư 60,34 tỷ đồng cải tạo, nâng cấp các tuyến đường giao thông trên địa bàn 03 xã Bình Minh, Tân Bình và Thạnh Tân.</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 xml:space="preserve">- Về thủy lợi: Tiếp tục đầu tư kiên cố hóa kênh mương thủy lợi ở các xã đảm bảo phục vụ nhu cầu tưới tiêu của Nhân dân. Kế hoạch đầu tư giai đoạn 2021-2025 xây dựng kiên cố hóa 17 tuyến kênh tưới (≤50ha) với tổng diện tích thiết kế là 331 ha, tổng chiều dài 5,5km. Thực hiện tốt công tác quản lý, bảo quản các loại kênh mương được phân cấp, đẩy mạnh xử lý việc lấn chiếm lưu thông kênh. Khai thác, sử dụng nguồn nước thủy lợi tiết kiệm, hợp lý, bảo đảm cho sản xuất nông nghiệp, công nghiệp và sinh hoạt của Nhân dân.     </w:t>
      </w:r>
    </w:p>
    <w:p w:rsidR="00B53526" w:rsidRPr="002B0193" w:rsidRDefault="0061161D" w:rsidP="001D2559">
      <w:pPr>
        <w:shd w:val="clear" w:color="auto" w:fill="FFFFFF"/>
        <w:spacing w:before="60"/>
        <w:ind w:firstLine="720"/>
        <w:jc w:val="both"/>
        <w:rPr>
          <w:sz w:val="28"/>
          <w:szCs w:val="28"/>
        </w:rPr>
      </w:pPr>
      <w:r w:rsidRPr="002B0193">
        <w:rPr>
          <w:sz w:val="28"/>
          <w:szCs w:val="28"/>
          <w:lang w:val="vi-VN"/>
        </w:rPr>
        <w:t>- Về cơ sở vật chất trường học, văn hóa, y tế: Giai đoạn đoạn 2021-2025, Thành phố đầu tư 24,9 tỷ đồng thực hiện cải tạo, sửa chữa, nâng cấp sân vận động xã Tân Bình; mở rộng khu di tích lịch sử kháng ch</w:t>
      </w:r>
      <w:r w:rsidR="00C12014" w:rsidRPr="002B0193">
        <w:rPr>
          <w:sz w:val="28"/>
          <w:szCs w:val="28"/>
          <w:lang w:val="vi-VN"/>
        </w:rPr>
        <w:t>iến Thành phố (xã Bình Minh);</w:t>
      </w:r>
      <w:r w:rsidR="00B53526" w:rsidRPr="002B0193">
        <w:rPr>
          <w:sz w:val="28"/>
          <w:szCs w:val="28"/>
        </w:rPr>
        <w:t xml:space="preserve"> </w:t>
      </w:r>
      <w:r w:rsidR="00C12014" w:rsidRPr="002B0193">
        <w:rPr>
          <w:sz w:val="28"/>
          <w:szCs w:val="28"/>
          <w:lang w:val="vi-VN"/>
        </w:rPr>
        <w:t xml:space="preserve">nâng cấp trường THCS Nguyễn Văn Linh (xã Bình Minh) </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 xml:space="preserve">- Về hạ tầng các khu dân cư nông thôn: Tiếp tục xây dựng các khu dân cư theo đúng quy hoạch được duyệt và quản lý thực hiện theo quy hoạch; gắn công tác xây dựng các dự án phát triển của Thành phố với xây dựng các khu dân cư. Chuẩn bị tốt các điều kiện để mời gọi đầu tư phát triển các dự án khu đô thị mới, dự án xây dựng nhà ở thương mại, nhà ở xã hội, nhà ở cho người có thu nhập thấp </w:t>
      </w:r>
      <w:r w:rsidRPr="002B0193">
        <w:rPr>
          <w:sz w:val="28"/>
          <w:szCs w:val="28"/>
          <w:lang w:val="vi-VN"/>
        </w:rPr>
        <w:lastRenderedPageBreak/>
        <w:t>và các khu tái định cư phục vụ các dự án phát triển kinh tế - xã hội trên địa bàn Thành phố.</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 xml:space="preserve">- Về hạ tầng điện: Tiếp tục phối hợp ngành Điện đầu tư mở rộng, nâng cấp hạ tầng điện sinh hoạt cho Nhân dân, nâng chất lượng phục vụ ở những vùng lõm điện và điện phục vụ sản xuất. Có kế hoạch đầu tư nâng cấp duy trì đạt chuẩn 100% hệ thống điện chiếu sáng, điện sinh hoạt ở nông thôn. </w:t>
      </w:r>
    </w:p>
    <w:p w:rsidR="0061161D" w:rsidRPr="002B0193" w:rsidRDefault="00B53526" w:rsidP="001D2559">
      <w:pPr>
        <w:pStyle w:val="NormalWeb"/>
        <w:shd w:val="clear" w:color="auto" w:fill="FFFFFF"/>
        <w:spacing w:before="60" w:beforeAutospacing="0" w:after="0" w:afterAutospacing="0"/>
        <w:ind w:firstLine="720"/>
        <w:jc w:val="both"/>
        <w:rPr>
          <w:sz w:val="28"/>
          <w:szCs w:val="28"/>
          <w:lang w:val="vi-VN"/>
        </w:rPr>
      </w:pPr>
      <w:r w:rsidRPr="002B0193">
        <w:rPr>
          <w:sz w:val="28"/>
          <w:szCs w:val="28"/>
        </w:rPr>
        <w:t>c)</w:t>
      </w:r>
      <w:r w:rsidR="0061161D" w:rsidRPr="002B0193">
        <w:rPr>
          <w:sz w:val="28"/>
          <w:szCs w:val="28"/>
          <w:lang w:val="vi-VN"/>
        </w:rPr>
        <w:t xml:space="preserve">Về kinh tế và tổ chức sản xuất </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Tiếp tục xác định công nghiệp-xây dựng, thương mại-dịch vụ là khâu đột phá, tạo động lực thúc đẩy kinh tế-xã hội phát triển. Rà soát, điều chỉnh, bổ sung nội dung liên kết chuỗi giá trị sản xuất nông nghiệp, triển khai sản xuất nông nghiệp theo quy hoạch trong Đồ án quy hoạch xây dựng nông thôn mới giai đoạn 2021-2025. Phát triển các mô hình sản xuất có hiệu quả cao; quy hoạch phát triển một số vùng chuyên sản xuất rau sạch. Đẩy mạnh phát triển kinh tế vườn, kinh tế trang trại; duy trì và nhân rộng các vườn có hiệu quả kinh tế cao (Mãng cầu, Dưa lưới</w:t>
      </w:r>
      <w:r w:rsidR="007A50AA" w:rsidRPr="002B0193">
        <w:rPr>
          <w:sz w:val="28"/>
          <w:szCs w:val="28"/>
          <w:lang w:val="en-GB"/>
        </w:rPr>
        <w:t>,</w:t>
      </w:r>
      <w:r w:rsidRPr="002B0193">
        <w:rPr>
          <w:sz w:val="28"/>
          <w:szCs w:val="28"/>
          <w:lang w:val="vi-VN"/>
        </w:rPr>
        <w:t xml:space="preserve">…); gắn phát triển kinh tế vườn với chỉnh trang nhà vườn theo tiêu chí nông thôn mới nâng cao, khuyến khích trồng các loại cây cho hiệu quả kinh tế.    </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 xml:space="preserve">Phát triển các gia trại, trang trại; giảm dần chăn nuôi nhỏ lẻ, phân tán trong khu dân cư. Ưu tiên phát triển chăn nuôi khép kín, ứng dụng công nghệ cao. </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Rà soát, đánh giá hoạt động của các Hợp tác xã, tổ hợp tác để sắp xếp, kiện toàn, nâng cao hiệu quả hoạt động; Giải thể các Hợp tác xã hoạt động không hiệu quả. Có giải pháp thu hút doanh nghiệp về nông thôn, gắn hoạt động của Hợp tác xã, doanh nghiệp với khuyến khích mở rộng liên doanh, liên kết tiêu thụ nông sản, phục vụ sản xuất.</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Mời gọi và tạo điều kiện thuận lợi cho nhà đầu tư nghiên cứu, triển khai các dự án giải trí, tham quan, thắng cảnh,…Tập trung cùng với Tỉnh hỗ trợ, tạo điều kiện cho nhà đầu tư triển khai nhanh các dự án tại Khu du lịch quốc gia Núi Bà Đen đã có phê duyệt.</w:t>
      </w:r>
    </w:p>
    <w:p w:rsidR="007E691A" w:rsidRPr="002B0193" w:rsidRDefault="0061161D" w:rsidP="001D2559">
      <w:pPr>
        <w:shd w:val="clear" w:color="auto" w:fill="FFFFFF"/>
        <w:spacing w:before="60"/>
        <w:ind w:firstLine="720"/>
        <w:jc w:val="both"/>
        <w:rPr>
          <w:sz w:val="28"/>
          <w:szCs w:val="28"/>
        </w:rPr>
      </w:pPr>
      <w:r w:rsidRPr="002B0193">
        <w:rPr>
          <w:sz w:val="28"/>
          <w:szCs w:val="28"/>
          <w:lang w:val="vi-VN"/>
        </w:rPr>
        <w:t>Quan tâm đầu tư phát triển các ngành nghề tiểu thủ công nghiệp có thế mạnh trên địa bàn Thành phố gắn với thực hiện Chương trình quốc gia “Mỗi xã một sản phẩm”</w:t>
      </w:r>
      <w:r w:rsidR="007E691A" w:rsidRPr="002B0193">
        <w:rPr>
          <w:sz w:val="28"/>
          <w:szCs w:val="28"/>
        </w:rPr>
        <w:t>.</w:t>
      </w:r>
    </w:p>
    <w:p w:rsidR="0061161D" w:rsidRPr="002B0193" w:rsidRDefault="0061161D" w:rsidP="001D2559">
      <w:pPr>
        <w:shd w:val="clear" w:color="auto" w:fill="FFFFFF"/>
        <w:spacing w:before="60"/>
        <w:ind w:firstLine="720"/>
        <w:jc w:val="both"/>
        <w:rPr>
          <w:sz w:val="28"/>
          <w:szCs w:val="28"/>
          <w:lang w:val="vi-VN"/>
        </w:rPr>
      </w:pPr>
      <w:r w:rsidRPr="002B0193">
        <w:rPr>
          <w:sz w:val="28"/>
          <w:szCs w:val="28"/>
          <w:lang w:val="vi-VN"/>
        </w:rPr>
        <w:t>Tăng cường công tác quản lý Nhà nước trong xúc tiến đầu tư và sau đầu tư; thường xuyên kiểm tra, giám sát các cam kết đầu tư, đảm bảo môi trường và quyền lợi của người lao động. Định kỳ tổ chức đối thoại với doanh nghiệp, nhà đầu tư nhằm tháo gỡ khó khăn, vướng mắc của doanh nghiệp, nhà đầu tư; Động viên, khen thưởng kịp thời các tổ chức, doanh nghiệp, cá nhân có đóng góp tích cực vào sự phát triển chung của địa phương.</w:t>
      </w:r>
    </w:p>
    <w:p w:rsidR="00622F99" w:rsidRPr="002B0193" w:rsidRDefault="0061161D" w:rsidP="001D2559">
      <w:pPr>
        <w:shd w:val="clear" w:color="auto" w:fill="FFFFFF"/>
        <w:spacing w:before="60"/>
        <w:ind w:firstLine="720"/>
        <w:jc w:val="both"/>
        <w:rPr>
          <w:sz w:val="28"/>
          <w:szCs w:val="28"/>
          <w:lang w:val="vi-VN"/>
        </w:rPr>
      </w:pPr>
      <w:r w:rsidRPr="002B0193">
        <w:rPr>
          <w:sz w:val="28"/>
          <w:szCs w:val="28"/>
          <w:lang w:val="vi-VN"/>
        </w:rPr>
        <w:t>Rà soát, đánh giá lại việc tiếp cận các cơ chế hỗ trợ sản xuất nông nghiệp của Trung ương, Tỉnh; trên cơ sở đó, có cơ chế hỗ trợ cho sản xuất nông nghiệp, ưu tiên hỗ trợ để xây dựng các mô hình sản xuất mang lại hiệu quả kinh tế cao, các mô hình điểm, trình diễn, ứng dụng khoa học kỹ thuật vào sản xuất.</w:t>
      </w:r>
    </w:p>
    <w:p w:rsidR="0061161D" w:rsidRPr="002B0193" w:rsidRDefault="007E691A" w:rsidP="001D2559">
      <w:pPr>
        <w:pStyle w:val="NormalWeb"/>
        <w:shd w:val="clear" w:color="auto" w:fill="FFFFFF"/>
        <w:spacing w:before="60" w:beforeAutospacing="0" w:after="0" w:afterAutospacing="0"/>
        <w:ind w:firstLine="720"/>
        <w:jc w:val="both"/>
        <w:rPr>
          <w:sz w:val="28"/>
          <w:szCs w:val="28"/>
          <w:lang w:val="vi-VN"/>
        </w:rPr>
      </w:pPr>
      <w:r w:rsidRPr="002B0193">
        <w:rPr>
          <w:sz w:val="28"/>
          <w:szCs w:val="28"/>
        </w:rPr>
        <w:t>d)</w:t>
      </w:r>
      <w:r w:rsidR="0061161D" w:rsidRPr="002B0193">
        <w:rPr>
          <w:sz w:val="28"/>
          <w:szCs w:val="28"/>
          <w:lang w:val="vi-VN"/>
        </w:rPr>
        <w:t xml:space="preserve"> Về văn hóa-xã hội và môi trường</w:t>
      </w:r>
    </w:p>
    <w:p w:rsidR="0061161D" w:rsidRPr="002B0193" w:rsidRDefault="0061161D" w:rsidP="001D2559">
      <w:pPr>
        <w:shd w:val="clear" w:color="auto" w:fill="FFFFFF"/>
        <w:spacing w:before="60"/>
        <w:ind w:firstLine="720"/>
        <w:jc w:val="both"/>
        <w:rPr>
          <w:spacing w:val="-2"/>
          <w:sz w:val="28"/>
          <w:szCs w:val="28"/>
          <w:lang w:val="vi-VN"/>
        </w:rPr>
      </w:pPr>
      <w:r w:rsidRPr="002B0193">
        <w:rPr>
          <w:spacing w:val="-2"/>
          <w:sz w:val="28"/>
          <w:szCs w:val="28"/>
          <w:lang w:val="vi-VN"/>
        </w:rPr>
        <w:t xml:space="preserve">- Tập trung nâng cao chất lượng hoạt động văn hóa, văn nghệ, các phong trào “Toàn dân đoàn kết xây dựng đời sống văn hóa”, gắn với xây dựng nông thôn mới, </w:t>
      </w:r>
      <w:r w:rsidRPr="002B0193">
        <w:rPr>
          <w:spacing w:val="-2"/>
          <w:sz w:val="28"/>
          <w:szCs w:val="28"/>
          <w:lang w:val="vi-VN"/>
        </w:rPr>
        <w:lastRenderedPageBreak/>
        <w:t>đô thị văn minh. Tăng cường công tác quản lý nhà nước, công tác tuyên truyền vận động, tạo sự chuyển biến sâu sắc về nhận thức của các ngành và toàn xã hội đối với công tác xây dựng và phát triển văn hóa con người Việt Nam. Tiếp tục đẩy mạnh thực hiện chính sách xã hội hóa, khuyến khích thành lập các cơ sở dịch vụ văn hóa; các cơ sở đào tạo nghệ thuật ngoài công lập; khuyến khích các thành phần kinh tế tham gia đầu tư xây dựng các thiết chế văn hóa từ Thành phố đến cơ sở.</w:t>
      </w:r>
    </w:p>
    <w:p w:rsidR="00C26661" w:rsidRPr="002B0193" w:rsidRDefault="00C26661" w:rsidP="001D2559">
      <w:pPr>
        <w:shd w:val="clear" w:color="auto" w:fill="FFFFFF"/>
        <w:spacing w:before="60"/>
        <w:ind w:firstLine="720"/>
        <w:jc w:val="both"/>
        <w:rPr>
          <w:sz w:val="28"/>
          <w:szCs w:val="28"/>
          <w:lang w:val="vi-VN"/>
        </w:rPr>
      </w:pPr>
      <w:r w:rsidRPr="002B0193">
        <w:rPr>
          <w:sz w:val="28"/>
          <w:szCs w:val="28"/>
          <w:lang w:val="vi-VN"/>
        </w:rPr>
        <w:t>- Tăng cường đầu tư trong việc bảo tồn, tôn tạo các di tích lịch sử văn hóa, các di sản văn hóa phi vật thể, các cảnh quan thiên nhiên; giữ gìn và phát huy bản sắc văn hóa của các dân tộc thiểu số trong Thành phố.</w:t>
      </w:r>
    </w:p>
    <w:p w:rsidR="00C26661" w:rsidRPr="002B0193" w:rsidRDefault="00C26661" w:rsidP="001D2559">
      <w:pPr>
        <w:shd w:val="clear" w:color="auto" w:fill="FFFFFF"/>
        <w:spacing w:before="60"/>
        <w:ind w:firstLine="720"/>
        <w:jc w:val="both"/>
        <w:rPr>
          <w:sz w:val="28"/>
          <w:szCs w:val="28"/>
          <w:lang w:val="vi-VN"/>
        </w:rPr>
      </w:pPr>
      <w:r w:rsidRPr="002B0193">
        <w:rPr>
          <w:sz w:val="28"/>
          <w:szCs w:val="28"/>
          <w:lang w:val="vi-VN"/>
        </w:rPr>
        <w:t xml:space="preserve">- Nâng cao chất lượng hoạt động của các thiết chế văn hóa ở cơ sở, trong đó quan tâm nâng cao chất lượng các Trung tâm Văn hóa, Thể thao và Học tập cộng đồng, tăng cường bố trí các dụng cụ luyện tập thể dục thể thao, vui chơi tại các điểm sinh hoạt công cộng theo hướng kêu gọi xã hội hóa; phát huy giá trị các di tích lịch sử, lịch sử - văn hóa trên địa bàn. </w:t>
      </w:r>
    </w:p>
    <w:p w:rsidR="00C26661" w:rsidRPr="002B0193" w:rsidRDefault="00C26661" w:rsidP="001D2559">
      <w:pPr>
        <w:shd w:val="clear" w:color="auto" w:fill="FFFFFF"/>
        <w:spacing w:before="60"/>
        <w:ind w:firstLine="720"/>
        <w:jc w:val="both"/>
        <w:rPr>
          <w:sz w:val="28"/>
          <w:szCs w:val="28"/>
          <w:lang w:val="vi-VN"/>
        </w:rPr>
      </w:pPr>
      <w:r w:rsidRPr="002B0193">
        <w:rPr>
          <w:sz w:val="28"/>
          <w:szCs w:val="28"/>
          <w:lang w:val="vi-VN"/>
        </w:rPr>
        <w:t xml:space="preserve">- Triển khai thực hiện Kế hoạch phát triển du lịch thành ngành kinh tế quan trọng, hấp dẫn với những nét riêng. </w:t>
      </w:r>
      <w:r w:rsidRPr="002B0193">
        <w:rPr>
          <w:bCs/>
          <w:sz w:val="28"/>
          <w:szCs w:val="28"/>
          <w:lang w:val="vi-VN"/>
        </w:rPr>
        <w:t xml:space="preserve">Khuyến khích, kêu gọi, hỗ trợ nhà đầu tư phát triển hệ thống vui chơi, giải trí để lưu giữ khách. Đẩy mạnh quảng bá và truyền thông về du lịch với nhiều hình thức phù hợp.  </w:t>
      </w:r>
    </w:p>
    <w:p w:rsidR="00C26661" w:rsidRPr="002B0193" w:rsidRDefault="00C26661" w:rsidP="001D2559">
      <w:pPr>
        <w:shd w:val="clear" w:color="auto" w:fill="FFFFFF"/>
        <w:spacing w:before="60"/>
        <w:ind w:firstLine="720"/>
        <w:jc w:val="both"/>
        <w:rPr>
          <w:sz w:val="28"/>
          <w:szCs w:val="28"/>
          <w:lang w:val="vi-VN"/>
        </w:rPr>
      </w:pPr>
      <w:r w:rsidRPr="002B0193">
        <w:rPr>
          <w:sz w:val="28"/>
          <w:szCs w:val="28"/>
          <w:lang w:val="vi-VN"/>
        </w:rPr>
        <w:t>- Tăng cường chỉ đạo công tác bảo vệ, chăm sóc sức khỏe Nhân dân. Chủ động phòng chống dịch bệnh xảy ra ở người, nâng cao hiệu quả hoạt động mạng lưới y tế cơ sở, chăm sóc sức khỏe ban đầu. Thực hiện tốt công tác dân số và phát triển, bảo vệ chăm sóc sức khỏe bà mẹ, trẻ em. Thường xuyên tuyên truyền, vận động nhân dân tham gia BHYT. Tăng cường kiểm tra và nâng cao hiệu quả quản lý nhà nước về an toàn thực phẩm.</w:t>
      </w:r>
    </w:p>
    <w:p w:rsidR="00C26661" w:rsidRPr="002B0193" w:rsidRDefault="00C26661" w:rsidP="001D2559">
      <w:pPr>
        <w:shd w:val="clear" w:color="auto" w:fill="FFFFFF"/>
        <w:spacing w:before="60"/>
        <w:ind w:firstLine="720"/>
        <w:jc w:val="both"/>
        <w:rPr>
          <w:sz w:val="28"/>
          <w:szCs w:val="28"/>
          <w:lang w:val="vi-VN"/>
        </w:rPr>
      </w:pPr>
      <w:r w:rsidRPr="002B0193">
        <w:rPr>
          <w:sz w:val="28"/>
          <w:szCs w:val="28"/>
          <w:lang w:val="vi-VN"/>
        </w:rPr>
        <w:t>- Duy trì không còn hộ nghèo theo chuẩn Trung ương.</w:t>
      </w:r>
    </w:p>
    <w:p w:rsidR="00C26661" w:rsidRPr="002B0193" w:rsidRDefault="00C26661" w:rsidP="001D2559">
      <w:pPr>
        <w:tabs>
          <w:tab w:val="left" w:pos="851"/>
        </w:tabs>
        <w:spacing w:before="60"/>
        <w:ind w:firstLine="720"/>
        <w:jc w:val="both"/>
        <w:rPr>
          <w:spacing w:val="-4"/>
          <w:sz w:val="28"/>
          <w:szCs w:val="28"/>
          <w:lang w:val="da-DK"/>
        </w:rPr>
      </w:pPr>
      <w:r w:rsidRPr="002B0193">
        <w:rPr>
          <w:spacing w:val="-4"/>
          <w:sz w:val="28"/>
          <w:szCs w:val="28"/>
          <w:lang w:val="da-DK"/>
        </w:rPr>
        <w:t xml:space="preserve">- Giải quyết có hiệu quả tình trạng ô nhiễm môi trường, xử lý nghiêm các trường hợp vi phạm xả chất thải nguy hại từ công nghiệp và y tế ra môi </w:t>
      </w:r>
      <w:r w:rsidR="00B7133C" w:rsidRPr="002B0193">
        <w:rPr>
          <w:spacing w:val="-4"/>
          <w:sz w:val="28"/>
          <w:szCs w:val="28"/>
          <w:lang w:val="da-DK"/>
        </w:rPr>
        <w:t>trường</w:t>
      </w:r>
      <w:r w:rsidRPr="002B0193">
        <w:rPr>
          <w:spacing w:val="-4"/>
          <w:sz w:val="28"/>
          <w:szCs w:val="28"/>
          <w:lang w:val="da-DK"/>
        </w:rPr>
        <w:t xml:space="preserve">.Thường xuyên thực hiện công tác truyền thông, tuyên tuyền nâng cao nhận thức trong cộng đồng về công tác bảo vệ môi trường ở nông thôn, chủ động thích ứng với biến đổi khí hậu, phòng tránh thiên tai; phát động phong trào xây dựng tuyến đường hoa, cơ quan, công sở, trường học sáng - xanh - sạch - đẹp. Vận động nhân dân đầu tư xây dựng và nâng cấp các công trình hợp vệ sinh, chỉnh trang vườn nhà, bố trí chuồng trại chăn nuôi hợp lý và thực hiện tốt nếp sống văn hóa, văn minh. </w:t>
      </w:r>
    </w:p>
    <w:p w:rsidR="00C26661" w:rsidRPr="002B0193" w:rsidRDefault="00C26661" w:rsidP="001D2559">
      <w:pPr>
        <w:shd w:val="clear" w:color="auto" w:fill="FFFFFF"/>
        <w:spacing w:before="60"/>
        <w:ind w:firstLine="720"/>
        <w:jc w:val="both"/>
        <w:rPr>
          <w:sz w:val="28"/>
          <w:szCs w:val="28"/>
          <w:lang w:val="da-DK"/>
        </w:rPr>
      </w:pPr>
      <w:r w:rsidRPr="002B0193">
        <w:rPr>
          <w:sz w:val="28"/>
          <w:szCs w:val="28"/>
          <w:lang w:val="da-DK"/>
        </w:rPr>
        <w:t xml:space="preserve">- Tranh thủ các nguồn lực để đầu tư các công trình nước sạch đảm bảo phục vụ sinh hoạt cho người dân. Triển khai thực hiện có hiệu quả các phương án thu gom chất thải rắn trên địa bàn. Nâng cao công tác thẩm định đánh giá tác động môi trường đối với các dự án đầu tư trên địa bàn Thành phố.  </w:t>
      </w:r>
    </w:p>
    <w:p w:rsidR="0061161D" w:rsidRPr="002B0193" w:rsidRDefault="007E691A" w:rsidP="001D2559">
      <w:pPr>
        <w:tabs>
          <w:tab w:val="left" w:pos="851"/>
        </w:tabs>
        <w:spacing w:before="60"/>
        <w:ind w:firstLine="720"/>
        <w:jc w:val="both"/>
        <w:rPr>
          <w:sz w:val="28"/>
          <w:szCs w:val="28"/>
          <w:lang w:val="da-DK"/>
        </w:rPr>
      </w:pPr>
      <w:r w:rsidRPr="002B0193">
        <w:rPr>
          <w:sz w:val="28"/>
          <w:szCs w:val="28"/>
          <w:lang w:val="da-DK"/>
        </w:rPr>
        <w:t>đ)</w:t>
      </w:r>
      <w:r w:rsidR="0061161D" w:rsidRPr="002B0193">
        <w:rPr>
          <w:sz w:val="28"/>
          <w:szCs w:val="28"/>
          <w:lang w:val="da-DK"/>
        </w:rPr>
        <w:t xml:space="preserve"> Về xây dựng hệ thống chính trị</w:t>
      </w:r>
    </w:p>
    <w:p w:rsidR="0061161D" w:rsidRPr="002B0193" w:rsidRDefault="0061161D" w:rsidP="001D2559">
      <w:pPr>
        <w:tabs>
          <w:tab w:val="left" w:pos="851"/>
        </w:tabs>
        <w:spacing w:before="60"/>
        <w:ind w:firstLine="720"/>
        <w:jc w:val="both"/>
        <w:rPr>
          <w:sz w:val="28"/>
          <w:szCs w:val="28"/>
          <w:lang w:val="da-DK"/>
        </w:rPr>
      </w:pPr>
      <w:r w:rsidRPr="002B0193">
        <w:rPr>
          <w:sz w:val="28"/>
          <w:szCs w:val="28"/>
          <w:lang w:val="da-DK"/>
        </w:rPr>
        <w:t xml:space="preserve">Tiếp tục đào tạo, bồi dưỡng nâng cao chất lượng đội ngũ cán bộ, đảng viên và chất lượng hoạt động của các tổ chức Đảng, Mặt trận Tổ quốc và các đoàn thể từ Thành phố đến cơ sở; Đổi mới nội dung, phương pháp hoạt động của các tổ chức chính trị-xã hội cơ sở; Phát huy dân chủ cơ sở để người dân tham gia và giám sát các hoạt động trong quá trình tổ chức thực hiện.   </w:t>
      </w:r>
    </w:p>
    <w:p w:rsidR="0061161D" w:rsidRPr="002B0193" w:rsidRDefault="0061161D" w:rsidP="001D2559">
      <w:pPr>
        <w:shd w:val="clear" w:color="auto" w:fill="FFFFFF"/>
        <w:spacing w:before="60"/>
        <w:ind w:firstLine="720"/>
        <w:jc w:val="both"/>
        <w:rPr>
          <w:sz w:val="28"/>
          <w:szCs w:val="28"/>
          <w:lang w:val="da-DK"/>
        </w:rPr>
      </w:pPr>
      <w:r w:rsidRPr="002B0193">
        <w:rPr>
          <w:sz w:val="28"/>
          <w:szCs w:val="28"/>
          <w:lang w:val="da-DK"/>
        </w:rPr>
        <w:lastRenderedPageBreak/>
        <w:t xml:space="preserve">Tiếp tục triển khai thực hiện có hiệu quả Nghị quyết số 22-NQ/TW của Ban Chấp hành Trung ương khóa X về "Nâng cao năng lực lãnh đạo, sức chiến đấu của </w:t>
      </w:r>
      <w:r w:rsidR="00A133EC" w:rsidRPr="002B0193">
        <w:rPr>
          <w:sz w:val="28"/>
          <w:szCs w:val="28"/>
          <w:lang w:val="da-DK"/>
        </w:rPr>
        <w:t>tổ chức cơ sở</w:t>
      </w:r>
      <w:r w:rsidRPr="002B0193">
        <w:rPr>
          <w:sz w:val="28"/>
          <w:szCs w:val="28"/>
          <w:lang w:val="da-DK"/>
        </w:rPr>
        <w:t>Đảng và chất lượng đội ngũ cán bộ, đảng viên". Tập trung củng cố đội n</w:t>
      </w:r>
      <w:r w:rsidR="007E691A" w:rsidRPr="002B0193">
        <w:rPr>
          <w:sz w:val="28"/>
          <w:szCs w:val="28"/>
          <w:lang w:val="da-DK"/>
        </w:rPr>
        <w:t>gũ cán bộ lãnh đạo. Từ năm 2023</w:t>
      </w:r>
      <w:r w:rsidRPr="002B0193">
        <w:rPr>
          <w:sz w:val="28"/>
          <w:szCs w:val="28"/>
          <w:lang w:val="da-DK"/>
        </w:rPr>
        <w:t xml:space="preserve"> trở đi, các xã tuyển mới cán bộ, công chức phải có trình độ đại học trở lên. Phấn đấu đến năm 2025, 100% cán bộ, công chức xã đạt trình độ chuyên môn đại học trở lên. Hàng năm, </w:t>
      </w:r>
      <w:r w:rsidR="00A133EC" w:rsidRPr="002B0193">
        <w:rPr>
          <w:sz w:val="28"/>
          <w:szCs w:val="28"/>
          <w:lang w:val="da-DK"/>
        </w:rPr>
        <w:t>tổ chức cơ sở</w:t>
      </w:r>
      <w:r w:rsidR="007E691A" w:rsidRPr="002B0193">
        <w:rPr>
          <w:sz w:val="28"/>
          <w:szCs w:val="28"/>
          <w:lang w:val="da-DK"/>
        </w:rPr>
        <w:t xml:space="preserve"> </w:t>
      </w:r>
      <w:r w:rsidRPr="002B0193">
        <w:rPr>
          <w:sz w:val="28"/>
          <w:szCs w:val="28"/>
          <w:lang w:val="da-DK"/>
        </w:rPr>
        <w:t>Đảng, các cơ quan trong hệ thống c</w:t>
      </w:r>
      <w:r w:rsidR="007E691A" w:rsidRPr="002B0193">
        <w:rPr>
          <w:sz w:val="28"/>
          <w:szCs w:val="28"/>
          <w:lang w:val="da-DK"/>
        </w:rPr>
        <w:t>hính trị hoàn thành tốt nhiệm vụ</w:t>
      </w:r>
      <w:r w:rsidRPr="002B0193">
        <w:rPr>
          <w:sz w:val="28"/>
          <w:szCs w:val="28"/>
          <w:lang w:val="da-DK"/>
        </w:rPr>
        <w:t xml:space="preserve"> trở lên.</w:t>
      </w:r>
    </w:p>
    <w:p w:rsidR="0061161D" w:rsidRPr="002B0193" w:rsidRDefault="0061161D" w:rsidP="001D2559">
      <w:pPr>
        <w:shd w:val="clear" w:color="auto" w:fill="FFFFFF"/>
        <w:spacing w:before="60"/>
        <w:ind w:firstLine="720"/>
        <w:jc w:val="both"/>
        <w:rPr>
          <w:spacing w:val="-2"/>
          <w:sz w:val="28"/>
          <w:szCs w:val="28"/>
          <w:lang w:val="da-DK"/>
        </w:rPr>
      </w:pPr>
      <w:r w:rsidRPr="002B0193">
        <w:rPr>
          <w:spacing w:val="-2"/>
          <w:sz w:val="28"/>
          <w:szCs w:val="28"/>
          <w:lang w:val="da-DK"/>
        </w:rPr>
        <w:t>Xây dựng lực lượng công an từ Thành phố đến cơ sở trong sạch, vững mạnh; Chính quy hóa lực lượng Công an các xã đảm bảo yêu cầu hoạt động; Chủ động nắm bắt tình hình an ninh chính trị, trật tự an toàn xã hội. Thường xuyên tổ chức ra quân tấn công, trấn áp phòng ngừa các loại tội phạm. Không để khiếu kiện đông người, kéo dài, trái pháp luật xảy ra và hạn chế đến mức thấp tội phạm hình sự.</w:t>
      </w:r>
    </w:p>
    <w:p w:rsidR="0061161D" w:rsidRPr="002B0193" w:rsidRDefault="0061161D" w:rsidP="001D2559">
      <w:pPr>
        <w:shd w:val="clear" w:color="auto" w:fill="FFFFFF"/>
        <w:spacing w:before="60"/>
        <w:ind w:firstLine="720"/>
        <w:jc w:val="both"/>
        <w:rPr>
          <w:sz w:val="28"/>
          <w:szCs w:val="28"/>
          <w:lang w:val="da-DK"/>
        </w:rPr>
      </w:pPr>
      <w:r w:rsidRPr="002B0193">
        <w:rPr>
          <w:sz w:val="28"/>
          <w:szCs w:val="28"/>
          <w:lang w:val="da-DK"/>
        </w:rPr>
        <w:t>Xây dựng, củng cố 100% ấp có Tổ dân cư tự quản về an ninh trật tự hoạt động hiệu quả. Nâng cao chất lượng đấu tranh, phòng chống tội phạm, tệ nạn xã hội, đảm bảo an ninh nông thôn. Nắm chắc diễn biến tình hình ở từng địa bàn để chủ động phòng ngừa, xử lý kịp thời, không để xảy ra điểm nóng.</w:t>
      </w:r>
    </w:p>
    <w:p w:rsidR="0061161D" w:rsidRPr="002B0193" w:rsidRDefault="0061161D" w:rsidP="007E691A">
      <w:pPr>
        <w:pStyle w:val="NormalWeb"/>
        <w:shd w:val="clear" w:color="auto" w:fill="FFFFFF"/>
        <w:spacing w:before="120" w:beforeAutospacing="0" w:after="0" w:afterAutospacing="0"/>
        <w:ind w:firstLine="720"/>
        <w:jc w:val="both"/>
        <w:rPr>
          <w:bCs/>
          <w:sz w:val="28"/>
          <w:szCs w:val="28"/>
        </w:rPr>
      </w:pPr>
      <w:r w:rsidRPr="002B0193">
        <w:rPr>
          <w:sz w:val="28"/>
          <w:szCs w:val="28"/>
          <w:lang w:val="da-DK"/>
        </w:rPr>
        <w:t xml:space="preserve">Trên đây là </w:t>
      </w:r>
      <w:r w:rsidR="007E691A" w:rsidRPr="002B0193">
        <w:rPr>
          <w:sz w:val="28"/>
          <w:szCs w:val="28"/>
          <w:lang w:val="da-DK"/>
        </w:rPr>
        <w:t xml:space="preserve">Báo cáo kết quả </w:t>
      </w:r>
      <w:r w:rsidR="007E691A" w:rsidRPr="002B0193">
        <w:rPr>
          <w:bCs/>
          <w:sz w:val="28"/>
          <w:szCs w:val="28"/>
        </w:rPr>
        <w:t xml:space="preserve">thực hiện </w:t>
      </w:r>
      <w:r w:rsidR="007E691A" w:rsidRPr="002B0193">
        <w:rPr>
          <w:bCs/>
          <w:sz w:val="28"/>
          <w:szCs w:val="28"/>
          <w:lang w:val="vi-VN"/>
        </w:rPr>
        <w:t xml:space="preserve">xây dựng nông thôn mới </w:t>
      </w:r>
      <w:r w:rsidR="007E691A" w:rsidRPr="002B0193">
        <w:rPr>
          <w:bCs/>
          <w:sz w:val="28"/>
          <w:szCs w:val="28"/>
        </w:rPr>
        <w:t xml:space="preserve">đến năm 2022  </w:t>
      </w:r>
      <w:r w:rsidR="007E691A" w:rsidRPr="002B0193">
        <w:rPr>
          <w:bCs/>
          <w:sz w:val="28"/>
          <w:szCs w:val="28"/>
          <w:lang w:val="vi-VN"/>
        </w:rPr>
        <w:t xml:space="preserve">của </w:t>
      </w:r>
      <w:r w:rsidR="007E691A" w:rsidRPr="002B0193">
        <w:rPr>
          <w:bCs/>
          <w:sz w:val="28"/>
          <w:szCs w:val="28"/>
        </w:rPr>
        <w:t>thành phố Tây Ninh,</w:t>
      </w:r>
      <w:r w:rsidR="007E691A" w:rsidRPr="002B0193">
        <w:rPr>
          <w:bCs/>
          <w:sz w:val="28"/>
          <w:szCs w:val="28"/>
          <w:lang w:val="vi-VN"/>
        </w:rPr>
        <w:t xml:space="preserve"> tỉnh </w:t>
      </w:r>
      <w:r w:rsidR="007E691A" w:rsidRPr="002B0193">
        <w:rPr>
          <w:bCs/>
          <w:sz w:val="28"/>
          <w:szCs w:val="28"/>
        </w:rPr>
        <w:t>Tây Ninh</w:t>
      </w:r>
      <w:r w:rsidRPr="002B0193">
        <w:rPr>
          <w:sz w:val="28"/>
          <w:szCs w:val="28"/>
          <w:lang w:val="da-DK"/>
        </w:rPr>
        <w:t>, kính trình UBND tỉnh Tây Ninh xem xét, thẩm tra trình Bộ Nông nghiệp và Phát triển nông thôn, Ban Chỉ đạo Trung ương thẩm định, công nhận thành phố Tây Ninh hoàn thành nhiệm vụ xây dựng nông t</w:t>
      </w:r>
      <w:r w:rsidR="007E691A" w:rsidRPr="002B0193">
        <w:rPr>
          <w:sz w:val="28"/>
          <w:szCs w:val="28"/>
          <w:lang w:val="da-DK"/>
        </w:rPr>
        <w:t>hôn mới năm 2022</w:t>
      </w:r>
      <w:r w:rsidR="00A15D41" w:rsidRPr="002B0193">
        <w:rPr>
          <w:sz w:val="28"/>
          <w:szCs w:val="28"/>
          <w:lang w:val="da-DK"/>
        </w:rPr>
        <w:t>.</w:t>
      </w:r>
      <w:r w:rsidRPr="002B0193">
        <w:rPr>
          <w:sz w:val="28"/>
          <w:szCs w:val="28"/>
          <w:lang w:val="da-DK"/>
        </w:rPr>
        <w:t xml:space="preserve">   </w:t>
      </w:r>
    </w:p>
    <w:p w:rsidR="003E0126" w:rsidRPr="002B0193" w:rsidRDefault="003E0126" w:rsidP="0061161D">
      <w:pPr>
        <w:pStyle w:val="NormalWeb"/>
        <w:shd w:val="clear" w:color="auto" w:fill="FFFFFF"/>
        <w:spacing w:before="0" w:beforeAutospacing="0" w:after="60" w:afterAutospacing="0"/>
        <w:ind w:firstLine="709"/>
        <w:jc w:val="both"/>
        <w:rPr>
          <w:sz w:val="28"/>
          <w:szCs w:val="28"/>
          <w:lang w:val="da-DK"/>
        </w:rPr>
      </w:pPr>
    </w:p>
    <w:tbl>
      <w:tblPr>
        <w:tblW w:w="9356" w:type="dxa"/>
        <w:tblCellSpacing w:w="0" w:type="dxa"/>
        <w:shd w:val="clear" w:color="auto" w:fill="FFFFFF"/>
        <w:tblCellMar>
          <w:left w:w="0" w:type="dxa"/>
          <w:right w:w="0" w:type="dxa"/>
        </w:tblCellMar>
        <w:tblLook w:val="0000" w:firstRow="0" w:lastRow="0" w:firstColumn="0" w:lastColumn="0" w:noHBand="0" w:noVBand="0"/>
      </w:tblPr>
      <w:tblGrid>
        <w:gridCol w:w="4428"/>
        <w:gridCol w:w="4928"/>
      </w:tblGrid>
      <w:tr w:rsidR="002B0193" w:rsidRPr="002B0193" w:rsidTr="00C41647">
        <w:trPr>
          <w:trHeight w:val="3843"/>
          <w:tblCellSpacing w:w="0" w:type="dxa"/>
        </w:trPr>
        <w:tc>
          <w:tcPr>
            <w:tcW w:w="4428" w:type="dxa"/>
            <w:shd w:val="clear" w:color="auto" w:fill="FFFFFF"/>
            <w:tcMar>
              <w:top w:w="0" w:type="dxa"/>
              <w:left w:w="108" w:type="dxa"/>
              <w:bottom w:w="0" w:type="dxa"/>
              <w:right w:w="108" w:type="dxa"/>
            </w:tcMar>
          </w:tcPr>
          <w:p w:rsidR="003E0126" w:rsidRPr="002B0193" w:rsidRDefault="003E0126" w:rsidP="00F53C2E">
            <w:pPr>
              <w:pStyle w:val="NormalWeb"/>
              <w:spacing w:before="0" w:beforeAutospacing="0" w:after="0" w:afterAutospacing="0"/>
              <w:rPr>
                <w:lang w:val="da-DK"/>
              </w:rPr>
            </w:pPr>
            <w:r w:rsidRPr="002B0193">
              <w:rPr>
                <w:lang w:val="da-DK"/>
              </w:rPr>
              <w:t> </w:t>
            </w:r>
            <w:r w:rsidRPr="002B0193">
              <w:rPr>
                <w:b/>
                <w:bCs/>
                <w:i/>
                <w:iCs/>
                <w:lang w:val="vi-VN"/>
              </w:rPr>
              <w:t>Nơi nhận:</w:t>
            </w:r>
            <w:r w:rsidRPr="002B0193">
              <w:rPr>
                <w:b/>
                <w:bCs/>
                <w:i/>
                <w:iCs/>
                <w:lang w:val="vi-VN"/>
              </w:rPr>
              <w:br/>
            </w:r>
            <w:r w:rsidRPr="002B0193">
              <w:rPr>
                <w:sz w:val="22"/>
                <w:szCs w:val="22"/>
                <w:lang w:val="da-DK"/>
              </w:rPr>
              <w:t>- Bộ Nông nghiệp và PTNT;</w:t>
            </w:r>
          </w:p>
          <w:p w:rsidR="003E0126" w:rsidRPr="002B0193" w:rsidRDefault="003E0126" w:rsidP="00F53C2E">
            <w:pPr>
              <w:pStyle w:val="NormalWeb"/>
              <w:spacing w:before="0" w:beforeAutospacing="0" w:after="0" w:afterAutospacing="0"/>
              <w:rPr>
                <w:lang w:val="da-DK"/>
              </w:rPr>
            </w:pPr>
            <w:r w:rsidRPr="002B0193">
              <w:rPr>
                <w:sz w:val="22"/>
                <w:szCs w:val="22"/>
                <w:lang w:val="da-DK"/>
              </w:rPr>
              <w:t>- VPĐP XDNTM Trung ương;</w:t>
            </w:r>
          </w:p>
          <w:p w:rsidR="003E0126" w:rsidRPr="002B0193" w:rsidRDefault="003E0126" w:rsidP="00F53C2E">
            <w:pPr>
              <w:pStyle w:val="NormalWeb"/>
              <w:spacing w:before="0" w:beforeAutospacing="0" w:after="0" w:afterAutospacing="0"/>
              <w:rPr>
                <w:lang w:val="da-DK"/>
              </w:rPr>
            </w:pPr>
            <w:r w:rsidRPr="002B0193">
              <w:rPr>
                <w:sz w:val="22"/>
                <w:szCs w:val="22"/>
                <w:lang w:val="da-DK"/>
              </w:rPr>
              <w:t>- UBND tỉnh Tây Ninh;</w:t>
            </w:r>
          </w:p>
          <w:p w:rsidR="003E0126" w:rsidRPr="002B0193" w:rsidRDefault="003E0126" w:rsidP="00F53C2E">
            <w:pPr>
              <w:pStyle w:val="NormalWeb"/>
              <w:spacing w:before="0" w:beforeAutospacing="0" w:after="0" w:afterAutospacing="0"/>
              <w:rPr>
                <w:lang w:val="da-DK"/>
              </w:rPr>
            </w:pPr>
            <w:r w:rsidRPr="002B0193">
              <w:rPr>
                <w:sz w:val="22"/>
                <w:szCs w:val="22"/>
                <w:lang w:val="da-DK"/>
              </w:rPr>
              <w:t>- BCĐ các CT.MTQG XDNTM tỉnh;</w:t>
            </w:r>
          </w:p>
          <w:p w:rsidR="003E0126" w:rsidRPr="002B0193" w:rsidRDefault="003E0126" w:rsidP="00F53C2E">
            <w:pPr>
              <w:pStyle w:val="NormalWeb"/>
              <w:spacing w:before="0" w:beforeAutospacing="0" w:after="0" w:afterAutospacing="0"/>
              <w:rPr>
                <w:lang w:val="da-DK"/>
              </w:rPr>
            </w:pPr>
            <w:r w:rsidRPr="002B0193">
              <w:rPr>
                <w:sz w:val="22"/>
                <w:szCs w:val="22"/>
                <w:lang w:val="da-DK"/>
              </w:rPr>
              <w:t>- Các Sở, ngành, đoàn thể tỉnh;</w:t>
            </w:r>
          </w:p>
          <w:p w:rsidR="003E0126" w:rsidRPr="002B0193" w:rsidRDefault="003E0126" w:rsidP="00F53C2E">
            <w:pPr>
              <w:pStyle w:val="NormalWeb"/>
              <w:spacing w:before="0" w:beforeAutospacing="0" w:after="0" w:afterAutospacing="0"/>
              <w:rPr>
                <w:lang w:val="da-DK"/>
              </w:rPr>
            </w:pPr>
            <w:r w:rsidRPr="002B0193">
              <w:rPr>
                <w:sz w:val="22"/>
                <w:szCs w:val="22"/>
                <w:lang w:val="da-DK"/>
              </w:rPr>
              <w:t>- VPĐP XDNTM tỉnh;</w:t>
            </w:r>
          </w:p>
          <w:p w:rsidR="00C41647" w:rsidRPr="002B0193" w:rsidRDefault="003E0126" w:rsidP="00F53C2E">
            <w:pPr>
              <w:pStyle w:val="NormalWeb"/>
              <w:spacing w:before="0" w:beforeAutospacing="0" w:after="0" w:afterAutospacing="0"/>
              <w:rPr>
                <w:lang w:val="da-DK"/>
              </w:rPr>
            </w:pPr>
            <w:r w:rsidRPr="002B0193">
              <w:rPr>
                <w:sz w:val="22"/>
                <w:szCs w:val="22"/>
                <w:lang w:val="da-DK"/>
              </w:rPr>
              <w:t>- TT</w:t>
            </w:r>
            <w:r w:rsidR="00C41647" w:rsidRPr="002B0193">
              <w:rPr>
                <w:sz w:val="22"/>
                <w:szCs w:val="22"/>
                <w:lang w:val="da-DK"/>
              </w:rPr>
              <w:t>.</w:t>
            </w:r>
            <w:r w:rsidRPr="002B0193">
              <w:rPr>
                <w:sz w:val="22"/>
                <w:szCs w:val="22"/>
                <w:lang w:val="da-DK"/>
              </w:rPr>
              <w:t>Thành ủy</w:t>
            </w:r>
            <w:r w:rsidR="00C41647" w:rsidRPr="002B0193">
              <w:rPr>
                <w:sz w:val="22"/>
                <w:szCs w:val="22"/>
                <w:lang w:val="da-DK"/>
              </w:rPr>
              <w:t>;</w:t>
            </w:r>
          </w:p>
          <w:p w:rsidR="003E0126" w:rsidRPr="002B0193" w:rsidRDefault="003E0126" w:rsidP="00F53C2E">
            <w:pPr>
              <w:pStyle w:val="NormalWeb"/>
              <w:spacing w:before="0" w:beforeAutospacing="0" w:after="0" w:afterAutospacing="0"/>
              <w:rPr>
                <w:lang w:val="da-DK"/>
              </w:rPr>
            </w:pPr>
            <w:r w:rsidRPr="002B0193">
              <w:rPr>
                <w:sz w:val="22"/>
                <w:szCs w:val="22"/>
                <w:lang w:val="da-DK"/>
              </w:rPr>
              <w:t>-</w:t>
            </w:r>
            <w:r w:rsidR="00C41647" w:rsidRPr="002B0193">
              <w:rPr>
                <w:sz w:val="22"/>
                <w:szCs w:val="22"/>
                <w:lang w:val="da-DK"/>
              </w:rPr>
              <w:t xml:space="preserve"> TT. </w:t>
            </w:r>
            <w:r w:rsidRPr="002B0193">
              <w:rPr>
                <w:sz w:val="22"/>
                <w:szCs w:val="22"/>
                <w:lang w:val="da-DK"/>
              </w:rPr>
              <w:t>HĐND Thành phố;</w:t>
            </w:r>
          </w:p>
          <w:p w:rsidR="003E0126" w:rsidRPr="002B0193" w:rsidRDefault="00C41647" w:rsidP="00F53C2E">
            <w:pPr>
              <w:pStyle w:val="NormalWeb"/>
              <w:spacing w:before="0" w:beforeAutospacing="0" w:after="0" w:afterAutospacing="0"/>
              <w:rPr>
                <w:lang w:val="da-DK"/>
              </w:rPr>
            </w:pPr>
            <w:r w:rsidRPr="002B0193">
              <w:rPr>
                <w:sz w:val="22"/>
                <w:szCs w:val="22"/>
                <w:lang w:val="da-DK"/>
              </w:rPr>
              <w:t>- CT, các PCT</w:t>
            </w:r>
            <w:r w:rsidR="003E0126" w:rsidRPr="002B0193">
              <w:rPr>
                <w:sz w:val="22"/>
                <w:szCs w:val="22"/>
                <w:lang w:val="da-DK"/>
              </w:rPr>
              <w:t xml:space="preserve"> UBND Thành phố;</w:t>
            </w:r>
          </w:p>
          <w:p w:rsidR="003E0126" w:rsidRPr="002B0193" w:rsidRDefault="003E0126" w:rsidP="00F53C2E">
            <w:pPr>
              <w:pStyle w:val="NormalWeb"/>
              <w:spacing w:before="0" w:beforeAutospacing="0" w:after="0" w:afterAutospacing="0"/>
              <w:rPr>
                <w:lang w:val="da-DK"/>
              </w:rPr>
            </w:pPr>
            <w:r w:rsidRPr="002B0193">
              <w:rPr>
                <w:sz w:val="22"/>
                <w:szCs w:val="22"/>
                <w:lang w:val="da-DK"/>
              </w:rPr>
              <w:t>- TV. BCĐ Thành phố;</w:t>
            </w:r>
          </w:p>
          <w:p w:rsidR="003E0126" w:rsidRPr="002B0193" w:rsidRDefault="003E0126" w:rsidP="00F53C2E">
            <w:pPr>
              <w:pStyle w:val="NormalWeb"/>
              <w:spacing w:before="0" w:beforeAutospacing="0" w:after="0" w:afterAutospacing="0"/>
              <w:rPr>
                <w:lang w:val="da-DK"/>
              </w:rPr>
            </w:pPr>
            <w:r w:rsidRPr="002B0193">
              <w:rPr>
                <w:sz w:val="22"/>
                <w:szCs w:val="22"/>
                <w:lang w:val="da-DK"/>
              </w:rPr>
              <w:t>- Các cơ quan, ban ngành, đoàn thể Thành phố;</w:t>
            </w:r>
          </w:p>
          <w:p w:rsidR="003E0126" w:rsidRPr="002B0193" w:rsidRDefault="003E0126" w:rsidP="00F53C2E">
            <w:pPr>
              <w:pStyle w:val="NormalWeb"/>
              <w:spacing w:before="0" w:beforeAutospacing="0" w:after="0" w:afterAutospacing="0"/>
              <w:rPr>
                <w:lang w:val="da-DK"/>
              </w:rPr>
            </w:pPr>
            <w:r w:rsidRPr="002B0193">
              <w:rPr>
                <w:sz w:val="22"/>
                <w:szCs w:val="22"/>
                <w:lang w:val="da-DK"/>
              </w:rPr>
              <w:t>- UBND các xã, phường;</w:t>
            </w:r>
          </w:p>
          <w:p w:rsidR="003E0126" w:rsidRPr="002B0193" w:rsidRDefault="003E0126" w:rsidP="00D75520">
            <w:pPr>
              <w:pStyle w:val="NormalWeb"/>
              <w:spacing w:before="0" w:beforeAutospacing="0" w:after="0" w:afterAutospacing="0"/>
              <w:rPr>
                <w:lang w:val="da-DK"/>
              </w:rPr>
            </w:pPr>
            <w:r w:rsidRPr="002B0193">
              <w:rPr>
                <w:sz w:val="22"/>
                <w:szCs w:val="22"/>
                <w:lang w:val="vi-VN"/>
              </w:rPr>
              <w:t>-</w:t>
            </w:r>
            <w:r w:rsidR="00CC004F" w:rsidRPr="002B0193">
              <w:rPr>
                <w:sz w:val="22"/>
                <w:szCs w:val="22"/>
                <w:lang w:val="vi-VN"/>
              </w:rPr>
              <w:t xml:space="preserve"> Lưu: VT</w:t>
            </w:r>
            <w:r w:rsidR="00B53E73" w:rsidRPr="002B0193">
              <w:rPr>
                <w:sz w:val="22"/>
                <w:szCs w:val="22"/>
                <w:lang w:val="en-GB"/>
              </w:rPr>
              <w:t>, PKT</w:t>
            </w:r>
            <w:r w:rsidRPr="002B0193">
              <w:rPr>
                <w:rStyle w:val="apple-converted-space"/>
                <w:sz w:val="22"/>
                <w:szCs w:val="22"/>
                <w:lang w:val="da-DK"/>
              </w:rPr>
              <w:t>.</w:t>
            </w:r>
          </w:p>
        </w:tc>
        <w:tc>
          <w:tcPr>
            <w:tcW w:w="4928" w:type="dxa"/>
            <w:shd w:val="clear" w:color="auto" w:fill="FFFFFF"/>
            <w:tcMar>
              <w:top w:w="0" w:type="dxa"/>
              <w:left w:w="108" w:type="dxa"/>
              <w:bottom w:w="0" w:type="dxa"/>
              <w:right w:w="108" w:type="dxa"/>
            </w:tcMar>
          </w:tcPr>
          <w:p w:rsidR="003E0126" w:rsidRPr="002B0193" w:rsidRDefault="003E0126" w:rsidP="00C41647">
            <w:pPr>
              <w:pStyle w:val="NormalWeb"/>
              <w:spacing w:before="0" w:beforeAutospacing="0" w:after="0" w:afterAutospacing="0"/>
              <w:jc w:val="center"/>
              <w:rPr>
                <w:b/>
                <w:bCs/>
                <w:sz w:val="28"/>
                <w:szCs w:val="28"/>
                <w:lang w:val="vi-VN"/>
              </w:rPr>
            </w:pPr>
            <w:r w:rsidRPr="002B0193">
              <w:rPr>
                <w:b/>
                <w:bCs/>
                <w:sz w:val="28"/>
                <w:szCs w:val="28"/>
                <w:lang w:val="vi-VN"/>
              </w:rPr>
              <w:t xml:space="preserve">TM. </w:t>
            </w:r>
            <w:r w:rsidRPr="002B0193">
              <w:rPr>
                <w:b/>
                <w:bCs/>
                <w:sz w:val="28"/>
                <w:szCs w:val="28"/>
                <w:lang w:val="da-DK"/>
              </w:rPr>
              <w:t>ỦY BAN NHÂN DÂN</w:t>
            </w:r>
            <w:r w:rsidRPr="002B0193">
              <w:rPr>
                <w:b/>
                <w:bCs/>
                <w:sz w:val="28"/>
                <w:szCs w:val="28"/>
                <w:lang w:val="da-DK"/>
              </w:rPr>
              <w:br/>
            </w:r>
            <w:r w:rsidR="0031245B" w:rsidRPr="002B0193">
              <w:rPr>
                <w:b/>
                <w:bCs/>
                <w:sz w:val="28"/>
                <w:szCs w:val="28"/>
                <w:lang w:val="en-GB"/>
              </w:rPr>
              <w:t xml:space="preserve">KT. </w:t>
            </w:r>
            <w:r w:rsidRPr="002B0193">
              <w:rPr>
                <w:b/>
                <w:bCs/>
                <w:sz w:val="28"/>
                <w:szCs w:val="28"/>
                <w:lang w:val="vi-VN"/>
              </w:rPr>
              <w:t>CH</w:t>
            </w:r>
            <w:r w:rsidRPr="002B0193">
              <w:rPr>
                <w:b/>
                <w:bCs/>
                <w:sz w:val="28"/>
                <w:szCs w:val="28"/>
                <w:lang w:val="da-DK"/>
              </w:rPr>
              <w:t>Ủ</w:t>
            </w:r>
            <w:r w:rsidRPr="002B0193">
              <w:rPr>
                <w:rStyle w:val="apple-converted-space"/>
                <w:b/>
                <w:bCs/>
                <w:sz w:val="28"/>
                <w:szCs w:val="28"/>
                <w:lang w:val="da-DK"/>
              </w:rPr>
              <w:t> </w:t>
            </w:r>
            <w:r w:rsidRPr="002B0193">
              <w:rPr>
                <w:b/>
                <w:bCs/>
                <w:sz w:val="28"/>
                <w:szCs w:val="28"/>
                <w:lang w:val="vi-VN"/>
              </w:rPr>
              <w:t>TỊCH</w:t>
            </w:r>
          </w:p>
          <w:p w:rsidR="0031245B" w:rsidRPr="002B0193" w:rsidRDefault="0031245B" w:rsidP="00C41647">
            <w:pPr>
              <w:pStyle w:val="NormalWeb"/>
              <w:spacing w:before="0" w:beforeAutospacing="0" w:after="0" w:afterAutospacing="0"/>
              <w:jc w:val="center"/>
              <w:rPr>
                <w:b/>
                <w:bCs/>
                <w:sz w:val="28"/>
                <w:szCs w:val="28"/>
                <w:lang w:val="en-GB"/>
              </w:rPr>
            </w:pPr>
            <w:r w:rsidRPr="002B0193">
              <w:rPr>
                <w:b/>
                <w:bCs/>
                <w:sz w:val="28"/>
                <w:szCs w:val="28"/>
                <w:lang w:val="en-GB"/>
              </w:rPr>
              <w:t>PHÓ CHỦ TỊCH</w:t>
            </w:r>
          </w:p>
        </w:tc>
      </w:tr>
    </w:tbl>
    <w:p w:rsidR="000D6FB4" w:rsidRPr="002B0193" w:rsidRDefault="000D6FB4">
      <w:pPr>
        <w:rPr>
          <w:lang w:val="da-DK"/>
        </w:rPr>
      </w:pPr>
    </w:p>
    <w:sectPr w:rsidR="000D6FB4" w:rsidRPr="002B0193" w:rsidSect="00A15D41">
      <w:headerReference w:type="default" r:id="rId9"/>
      <w:pgSz w:w="11907" w:h="16840" w:code="9"/>
      <w:pgMar w:top="900" w:right="851" w:bottom="810"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CB" w:rsidRDefault="008523CB" w:rsidP="009F2B2A">
      <w:r>
        <w:separator/>
      </w:r>
    </w:p>
  </w:endnote>
  <w:endnote w:type="continuationSeparator" w:id="0">
    <w:p w:rsidR="008523CB" w:rsidRDefault="008523CB" w:rsidP="009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CB" w:rsidRDefault="008523CB" w:rsidP="009F2B2A">
      <w:r>
        <w:separator/>
      </w:r>
    </w:p>
  </w:footnote>
  <w:footnote w:type="continuationSeparator" w:id="0">
    <w:p w:rsidR="008523CB" w:rsidRDefault="008523CB" w:rsidP="009F2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633860"/>
      <w:docPartObj>
        <w:docPartGallery w:val="Page Numbers (Top of Page)"/>
        <w:docPartUnique/>
      </w:docPartObj>
    </w:sdtPr>
    <w:sdtEndPr/>
    <w:sdtContent>
      <w:p w:rsidR="00FF78EE" w:rsidRDefault="00FF78EE" w:rsidP="00F0428A">
        <w:pPr>
          <w:pStyle w:val="Header"/>
        </w:pPr>
      </w:p>
      <w:p w:rsidR="00FF78EE" w:rsidRDefault="00A64BA4">
        <w:pPr>
          <w:pStyle w:val="Header"/>
          <w:jc w:val="center"/>
        </w:pPr>
        <w:r>
          <w:fldChar w:fldCharType="begin"/>
        </w:r>
        <w:r>
          <w:instrText xml:space="preserve"> PAGE   \* MERGEFORMAT </w:instrText>
        </w:r>
        <w:r>
          <w:fldChar w:fldCharType="separate"/>
        </w:r>
        <w:r w:rsidR="002B0193">
          <w:rPr>
            <w:noProof/>
          </w:rPr>
          <w:t>2</w:t>
        </w:r>
        <w:r>
          <w:rPr>
            <w:noProof/>
          </w:rPr>
          <w:fldChar w:fldCharType="end"/>
        </w:r>
      </w:p>
    </w:sdtContent>
  </w:sdt>
  <w:p w:rsidR="00FF78EE" w:rsidRDefault="00FF7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ABE"/>
    <w:multiLevelType w:val="multilevel"/>
    <w:tmpl w:val="5844AF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1">
    <w:nsid w:val="04F9729F"/>
    <w:multiLevelType w:val="multilevel"/>
    <w:tmpl w:val="49E8A96C"/>
    <w:lvl w:ilvl="0">
      <w:start w:val="1"/>
      <w:numFmt w:val="none"/>
      <w:pStyle w:val="Heading1"/>
      <w:suff w:val="nothing"/>
      <w:lvlText w:val=""/>
      <w:lvlJc w:val="left"/>
      <w:pPr>
        <w:ind w:left="425" w:firstLine="0"/>
      </w:pPr>
      <w:rPr>
        <w:rFonts w:hint="default"/>
      </w:rPr>
    </w:lvl>
    <w:lvl w:ilvl="1">
      <w:start w:val="1"/>
      <w:numFmt w:val="upperRoman"/>
      <w:pStyle w:val="Heading2"/>
      <w:suff w:val="space"/>
      <w:lvlText w:val="%2. "/>
      <w:lvlJc w:val="left"/>
      <w:pPr>
        <w:ind w:left="425" w:firstLine="0"/>
      </w:pPr>
      <w:rPr>
        <w:rFonts w:hint="default"/>
      </w:rPr>
    </w:lvl>
    <w:lvl w:ilvl="2">
      <w:start w:val="1"/>
      <w:numFmt w:val="decimal"/>
      <w:pStyle w:val="Heading3"/>
      <w:suff w:val="space"/>
      <w:lvlText w:val="%3. "/>
      <w:lvlJc w:val="left"/>
      <w:pPr>
        <w:ind w:left="5387" w:firstLine="0"/>
      </w:pPr>
      <w:rPr>
        <w:rFonts w:hint="default"/>
      </w:rPr>
    </w:lvl>
    <w:lvl w:ilvl="3">
      <w:start w:val="1"/>
      <w:numFmt w:val="decimal"/>
      <w:suff w:val="space"/>
      <w:lvlText w:val="7.%4. "/>
      <w:lvlJc w:val="left"/>
      <w:pPr>
        <w:ind w:left="567" w:firstLine="0"/>
      </w:pPr>
      <w:rPr>
        <w:rFonts w:hint="default"/>
      </w:rPr>
    </w:lvl>
    <w:lvl w:ilvl="4">
      <w:start w:val="1"/>
      <w:numFmt w:val="decimal"/>
      <w:pStyle w:val="Heading5"/>
      <w:suff w:val="space"/>
      <w:lvlText w:val="%3.%4.%5. "/>
      <w:lvlJc w:val="left"/>
      <w:pPr>
        <w:ind w:left="425" w:firstLine="0"/>
      </w:pPr>
      <w:rPr>
        <w:rFonts w:hint="default"/>
      </w:rPr>
    </w:lvl>
    <w:lvl w:ilvl="5">
      <w:start w:val="1"/>
      <w:numFmt w:val="lowerLetter"/>
      <w:pStyle w:val="Heading6"/>
      <w:suff w:val="space"/>
      <w:lvlText w:val="(%6)"/>
      <w:lvlJc w:val="left"/>
      <w:pPr>
        <w:ind w:left="1145" w:hanging="720"/>
      </w:pPr>
      <w:rPr>
        <w:rFonts w:hint="default"/>
      </w:rPr>
    </w:lvl>
    <w:lvl w:ilvl="6">
      <w:start w:val="1"/>
      <w:numFmt w:val="lowerRoman"/>
      <w:pStyle w:val="Heading7"/>
      <w:lvlText w:val="(%7)"/>
      <w:lvlJc w:val="left"/>
      <w:pPr>
        <w:tabs>
          <w:tab w:val="num" w:pos="425"/>
        </w:tabs>
        <w:ind w:left="1865" w:hanging="720"/>
      </w:pPr>
      <w:rPr>
        <w:rFonts w:hint="default"/>
      </w:rPr>
    </w:lvl>
    <w:lvl w:ilvl="7">
      <w:start w:val="1"/>
      <w:numFmt w:val="lowerLetter"/>
      <w:pStyle w:val="Heading8"/>
      <w:lvlText w:val="(%8)"/>
      <w:lvlJc w:val="left"/>
      <w:pPr>
        <w:tabs>
          <w:tab w:val="num" w:pos="425"/>
        </w:tabs>
        <w:ind w:left="2585" w:hanging="720"/>
      </w:pPr>
      <w:rPr>
        <w:rFonts w:hint="default"/>
      </w:rPr>
    </w:lvl>
    <w:lvl w:ilvl="8">
      <w:start w:val="1"/>
      <w:numFmt w:val="lowerRoman"/>
      <w:pStyle w:val="Heading9"/>
      <w:lvlText w:val="(%9)"/>
      <w:lvlJc w:val="left"/>
      <w:pPr>
        <w:tabs>
          <w:tab w:val="num" w:pos="425"/>
        </w:tabs>
        <w:ind w:left="3305" w:hanging="720"/>
      </w:pPr>
      <w:rPr>
        <w:rFonts w:hint="default"/>
      </w:rPr>
    </w:lvl>
  </w:abstractNum>
  <w:abstractNum w:abstractNumId="2">
    <w:nsid w:val="0B420C59"/>
    <w:multiLevelType w:val="hybridMultilevel"/>
    <w:tmpl w:val="A3DE12D6"/>
    <w:lvl w:ilvl="0" w:tplc="B358B0D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20AB08C2"/>
    <w:multiLevelType w:val="hybridMultilevel"/>
    <w:tmpl w:val="5F12BE48"/>
    <w:lvl w:ilvl="0" w:tplc="76FADA7C">
      <w:start w:val="1"/>
      <w:numFmt w:val="bullet"/>
      <w:lvlText w:val=""/>
      <w:lvlJc w:val="left"/>
      <w:pPr>
        <w:ind w:left="1123" w:hanging="360"/>
      </w:pPr>
      <w:rPr>
        <w:rFonts w:ascii="Symbol" w:hAnsi="Symbol" w:hint="default"/>
      </w:rPr>
    </w:lvl>
    <w:lvl w:ilvl="1" w:tplc="FFFFFFFF" w:tentative="1">
      <w:start w:val="1"/>
      <w:numFmt w:val="bullet"/>
      <w:lvlText w:val="o"/>
      <w:lvlJc w:val="left"/>
      <w:pPr>
        <w:ind w:left="1843" w:hanging="360"/>
      </w:pPr>
      <w:rPr>
        <w:rFonts w:ascii="Courier New" w:hAnsi="Courier New" w:cs="Courier New" w:hint="default"/>
      </w:rPr>
    </w:lvl>
    <w:lvl w:ilvl="2" w:tplc="FFFFFFFF" w:tentative="1">
      <w:start w:val="1"/>
      <w:numFmt w:val="bullet"/>
      <w:lvlText w:val=""/>
      <w:lvlJc w:val="left"/>
      <w:pPr>
        <w:ind w:left="2563" w:hanging="360"/>
      </w:pPr>
      <w:rPr>
        <w:rFonts w:ascii="Wingdings" w:hAnsi="Wingdings" w:hint="default"/>
      </w:rPr>
    </w:lvl>
    <w:lvl w:ilvl="3" w:tplc="FFFFFFFF" w:tentative="1">
      <w:start w:val="1"/>
      <w:numFmt w:val="bullet"/>
      <w:lvlText w:val=""/>
      <w:lvlJc w:val="left"/>
      <w:pPr>
        <w:ind w:left="3283" w:hanging="360"/>
      </w:pPr>
      <w:rPr>
        <w:rFonts w:ascii="Symbol" w:hAnsi="Symbol" w:hint="default"/>
      </w:rPr>
    </w:lvl>
    <w:lvl w:ilvl="4" w:tplc="FFFFFFFF" w:tentative="1">
      <w:start w:val="1"/>
      <w:numFmt w:val="bullet"/>
      <w:lvlText w:val="o"/>
      <w:lvlJc w:val="left"/>
      <w:pPr>
        <w:ind w:left="4003" w:hanging="360"/>
      </w:pPr>
      <w:rPr>
        <w:rFonts w:ascii="Courier New" w:hAnsi="Courier New" w:cs="Courier New" w:hint="default"/>
      </w:rPr>
    </w:lvl>
    <w:lvl w:ilvl="5" w:tplc="FFFFFFFF" w:tentative="1">
      <w:start w:val="1"/>
      <w:numFmt w:val="bullet"/>
      <w:lvlText w:val=""/>
      <w:lvlJc w:val="left"/>
      <w:pPr>
        <w:ind w:left="4723" w:hanging="360"/>
      </w:pPr>
      <w:rPr>
        <w:rFonts w:ascii="Wingdings" w:hAnsi="Wingdings" w:hint="default"/>
      </w:rPr>
    </w:lvl>
    <w:lvl w:ilvl="6" w:tplc="FFFFFFFF" w:tentative="1">
      <w:start w:val="1"/>
      <w:numFmt w:val="bullet"/>
      <w:lvlText w:val=""/>
      <w:lvlJc w:val="left"/>
      <w:pPr>
        <w:ind w:left="5443" w:hanging="360"/>
      </w:pPr>
      <w:rPr>
        <w:rFonts w:ascii="Symbol" w:hAnsi="Symbol" w:hint="default"/>
      </w:rPr>
    </w:lvl>
    <w:lvl w:ilvl="7" w:tplc="FFFFFFFF" w:tentative="1">
      <w:start w:val="1"/>
      <w:numFmt w:val="bullet"/>
      <w:lvlText w:val="o"/>
      <w:lvlJc w:val="left"/>
      <w:pPr>
        <w:ind w:left="6163" w:hanging="360"/>
      </w:pPr>
      <w:rPr>
        <w:rFonts w:ascii="Courier New" w:hAnsi="Courier New" w:cs="Courier New" w:hint="default"/>
      </w:rPr>
    </w:lvl>
    <w:lvl w:ilvl="8" w:tplc="FFFFFFFF" w:tentative="1">
      <w:start w:val="1"/>
      <w:numFmt w:val="bullet"/>
      <w:lvlText w:val=""/>
      <w:lvlJc w:val="left"/>
      <w:pPr>
        <w:ind w:left="6883" w:hanging="360"/>
      </w:pPr>
      <w:rPr>
        <w:rFonts w:ascii="Wingdings" w:hAnsi="Wingdings" w:hint="default"/>
      </w:rPr>
    </w:lvl>
  </w:abstractNum>
  <w:abstractNum w:abstractNumId="4">
    <w:nsid w:val="40FB2479"/>
    <w:multiLevelType w:val="multilevel"/>
    <w:tmpl w:val="40FB2479"/>
    <w:lvl w:ilvl="0">
      <w:start w:val="1"/>
      <w:numFmt w:val="bullet"/>
      <w:lvlText w:val="-"/>
      <w:lvlJc w:val="left"/>
      <w:pPr>
        <w:ind w:left="1440" w:hanging="360"/>
      </w:pPr>
      <w:rPr>
        <w:rFonts w:ascii="Arial" w:eastAsia="Times New Roman" w:hAnsi="Aria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nsid w:val="467F45BB"/>
    <w:multiLevelType w:val="multilevel"/>
    <w:tmpl w:val="B4B4D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9F522E"/>
    <w:multiLevelType w:val="hybridMultilevel"/>
    <w:tmpl w:val="D91EEC42"/>
    <w:lvl w:ilvl="0" w:tplc="04090003">
      <w:start w:val="3"/>
      <w:numFmt w:val="bullet"/>
      <w:lvlText w:val="-"/>
      <w:lvlJc w:val="left"/>
      <w:pPr>
        <w:ind w:left="1145" w:hanging="360"/>
      </w:pPr>
      <w:rPr>
        <w:rFonts w:ascii="Symbol" w:hAnsi="Symbol" w:hint="default"/>
        <w:sz w:val="24"/>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
    <w:nsid w:val="7D1033E9"/>
    <w:multiLevelType w:val="hybridMultilevel"/>
    <w:tmpl w:val="1F9273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CA"/>
    <w:rsid w:val="00000FC4"/>
    <w:rsid w:val="00001268"/>
    <w:rsid w:val="00001F3B"/>
    <w:rsid w:val="00001FCC"/>
    <w:rsid w:val="00002247"/>
    <w:rsid w:val="00002349"/>
    <w:rsid w:val="00002BD6"/>
    <w:rsid w:val="000038A5"/>
    <w:rsid w:val="0000574B"/>
    <w:rsid w:val="0001054E"/>
    <w:rsid w:val="00014FAE"/>
    <w:rsid w:val="0001585C"/>
    <w:rsid w:val="000160BC"/>
    <w:rsid w:val="000178A1"/>
    <w:rsid w:val="000213FE"/>
    <w:rsid w:val="00021551"/>
    <w:rsid w:val="00021C4C"/>
    <w:rsid w:val="000226DB"/>
    <w:rsid w:val="000228F5"/>
    <w:rsid w:val="00022D99"/>
    <w:rsid w:val="00025DDA"/>
    <w:rsid w:val="00026C02"/>
    <w:rsid w:val="00033B57"/>
    <w:rsid w:val="000366FA"/>
    <w:rsid w:val="0004267C"/>
    <w:rsid w:val="00044C43"/>
    <w:rsid w:val="00045877"/>
    <w:rsid w:val="00050548"/>
    <w:rsid w:val="00053F89"/>
    <w:rsid w:val="00055A93"/>
    <w:rsid w:val="0005603E"/>
    <w:rsid w:val="000562BF"/>
    <w:rsid w:val="00062346"/>
    <w:rsid w:val="00062E98"/>
    <w:rsid w:val="00066A5A"/>
    <w:rsid w:val="00067753"/>
    <w:rsid w:val="00071978"/>
    <w:rsid w:val="000736C0"/>
    <w:rsid w:val="000767D2"/>
    <w:rsid w:val="0008042F"/>
    <w:rsid w:val="00080E84"/>
    <w:rsid w:val="0008248F"/>
    <w:rsid w:val="000856CC"/>
    <w:rsid w:val="000869B1"/>
    <w:rsid w:val="0008791F"/>
    <w:rsid w:val="00087A3E"/>
    <w:rsid w:val="00090A38"/>
    <w:rsid w:val="00091363"/>
    <w:rsid w:val="0009196A"/>
    <w:rsid w:val="000920D5"/>
    <w:rsid w:val="000936B9"/>
    <w:rsid w:val="00094945"/>
    <w:rsid w:val="0009661E"/>
    <w:rsid w:val="000A0294"/>
    <w:rsid w:val="000A2BAE"/>
    <w:rsid w:val="000A357E"/>
    <w:rsid w:val="000A384C"/>
    <w:rsid w:val="000A5BC1"/>
    <w:rsid w:val="000A645C"/>
    <w:rsid w:val="000A662E"/>
    <w:rsid w:val="000A6A0D"/>
    <w:rsid w:val="000A726A"/>
    <w:rsid w:val="000B1D9E"/>
    <w:rsid w:val="000B3523"/>
    <w:rsid w:val="000B3788"/>
    <w:rsid w:val="000B37B7"/>
    <w:rsid w:val="000B3BD3"/>
    <w:rsid w:val="000B3D29"/>
    <w:rsid w:val="000B4C64"/>
    <w:rsid w:val="000B4C6C"/>
    <w:rsid w:val="000B6B6D"/>
    <w:rsid w:val="000C3427"/>
    <w:rsid w:val="000C38E9"/>
    <w:rsid w:val="000D1846"/>
    <w:rsid w:val="000D1CB5"/>
    <w:rsid w:val="000D1E27"/>
    <w:rsid w:val="000D1E86"/>
    <w:rsid w:val="000D6A2B"/>
    <w:rsid w:val="000D6FB4"/>
    <w:rsid w:val="000D7716"/>
    <w:rsid w:val="000E2520"/>
    <w:rsid w:val="000E29F5"/>
    <w:rsid w:val="000E6C9C"/>
    <w:rsid w:val="000F0B1E"/>
    <w:rsid w:val="000F200F"/>
    <w:rsid w:val="000F594F"/>
    <w:rsid w:val="000F620E"/>
    <w:rsid w:val="000F6465"/>
    <w:rsid w:val="000F6D86"/>
    <w:rsid w:val="00102177"/>
    <w:rsid w:val="00102B56"/>
    <w:rsid w:val="00103264"/>
    <w:rsid w:val="0010618A"/>
    <w:rsid w:val="001074CB"/>
    <w:rsid w:val="001078E2"/>
    <w:rsid w:val="00107911"/>
    <w:rsid w:val="00110024"/>
    <w:rsid w:val="00112288"/>
    <w:rsid w:val="001122EB"/>
    <w:rsid w:val="0011324E"/>
    <w:rsid w:val="00114115"/>
    <w:rsid w:val="001159EA"/>
    <w:rsid w:val="00116647"/>
    <w:rsid w:val="00116FE1"/>
    <w:rsid w:val="00117BA8"/>
    <w:rsid w:val="00117E68"/>
    <w:rsid w:val="00123140"/>
    <w:rsid w:val="001235F6"/>
    <w:rsid w:val="00123644"/>
    <w:rsid w:val="00123F0F"/>
    <w:rsid w:val="00124328"/>
    <w:rsid w:val="001247DE"/>
    <w:rsid w:val="00124E9B"/>
    <w:rsid w:val="00132CF8"/>
    <w:rsid w:val="00133925"/>
    <w:rsid w:val="00133B80"/>
    <w:rsid w:val="0013513E"/>
    <w:rsid w:val="0013603B"/>
    <w:rsid w:val="00141093"/>
    <w:rsid w:val="00142442"/>
    <w:rsid w:val="00144393"/>
    <w:rsid w:val="00144E2E"/>
    <w:rsid w:val="00145300"/>
    <w:rsid w:val="001479E6"/>
    <w:rsid w:val="00147F8A"/>
    <w:rsid w:val="00152038"/>
    <w:rsid w:val="00153C0A"/>
    <w:rsid w:val="0015762D"/>
    <w:rsid w:val="00161DD7"/>
    <w:rsid w:val="00163418"/>
    <w:rsid w:val="001668AC"/>
    <w:rsid w:val="00170C10"/>
    <w:rsid w:val="001728BC"/>
    <w:rsid w:val="00172CC7"/>
    <w:rsid w:val="00172EAC"/>
    <w:rsid w:val="00174797"/>
    <w:rsid w:val="00176753"/>
    <w:rsid w:val="001808BB"/>
    <w:rsid w:val="00183C81"/>
    <w:rsid w:val="00184DFA"/>
    <w:rsid w:val="001850FE"/>
    <w:rsid w:val="00185846"/>
    <w:rsid w:val="00186488"/>
    <w:rsid w:val="00187FB9"/>
    <w:rsid w:val="0019097D"/>
    <w:rsid w:val="001921A8"/>
    <w:rsid w:val="00192384"/>
    <w:rsid w:val="00194A69"/>
    <w:rsid w:val="00194AD1"/>
    <w:rsid w:val="00194B55"/>
    <w:rsid w:val="00194C98"/>
    <w:rsid w:val="001977FC"/>
    <w:rsid w:val="00197B5C"/>
    <w:rsid w:val="001A116C"/>
    <w:rsid w:val="001A3A19"/>
    <w:rsid w:val="001A70D4"/>
    <w:rsid w:val="001A792C"/>
    <w:rsid w:val="001A7F8F"/>
    <w:rsid w:val="001B25E8"/>
    <w:rsid w:val="001B27D3"/>
    <w:rsid w:val="001B34C8"/>
    <w:rsid w:val="001B53C0"/>
    <w:rsid w:val="001B6A9C"/>
    <w:rsid w:val="001B7D3F"/>
    <w:rsid w:val="001C0B2B"/>
    <w:rsid w:val="001C1BC7"/>
    <w:rsid w:val="001C237C"/>
    <w:rsid w:val="001C28F6"/>
    <w:rsid w:val="001C2B9F"/>
    <w:rsid w:val="001C2E3A"/>
    <w:rsid w:val="001C4313"/>
    <w:rsid w:val="001C7261"/>
    <w:rsid w:val="001D0A2E"/>
    <w:rsid w:val="001D0AB9"/>
    <w:rsid w:val="001D2559"/>
    <w:rsid w:val="001D268C"/>
    <w:rsid w:val="001D5223"/>
    <w:rsid w:val="001D73B0"/>
    <w:rsid w:val="001E2A5D"/>
    <w:rsid w:val="001E4D40"/>
    <w:rsid w:val="001E7729"/>
    <w:rsid w:val="001E7A16"/>
    <w:rsid w:val="001F3450"/>
    <w:rsid w:val="001F371C"/>
    <w:rsid w:val="001F42CF"/>
    <w:rsid w:val="001F4E64"/>
    <w:rsid w:val="001F5443"/>
    <w:rsid w:val="001F70A2"/>
    <w:rsid w:val="002048C5"/>
    <w:rsid w:val="00204C79"/>
    <w:rsid w:val="0020651A"/>
    <w:rsid w:val="0020739E"/>
    <w:rsid w:val="00207825"/>
    <w:rsid w:val="002117D1"/>
    <w:rsid w:val="00211A62"/>
    <w:rsid w:val="00211AC4"/>
    <w:rsid w:val="00212572"/>
    <w:rsid w:val="00212C91"/>
    <w:rsid w:val="00213162"/>
    <w:rsid w:val="002148CE"/>
    <w:rsid w:val="00215669"/>
    <w:rsid w:val="00222803"/>
    <w:rsid w:val="002240AB"/>
    <w:rsid w:val="0022553A"/>
    <w:rsid w:val="002272A7"/>
    <w:rsid w:val="00231A61"/>
    <w:rsid w:val="00234036"/>
    <w:rsid w:val="0023526E"/>
    <w:rsid w:val="002352A8"/>
    <w:rsid w:val="002357E0"/>
    <w:rsid w:val="00235B9E"/>
    <w:rsid w:val="00236F82"/>
    <w:rsid w:val="002378F1"/>
    <w:rsid w:val="002411D0"/>
    <w:rsid w:val="002420FE"/>
    <w:rsid w:val="00242112"/>
    <w:rsid w:val="00246EF5"/>
    <w:rsid w:val="00247DFB"/>
    <w:rsid w:val="0025001F"/>
    <w:rsid w:val="00250368"/>
    <w:rsid w:val="002519FF"/>
    <w:rsid w:val="00253204"/>
    <w:rsid w:val="00255B66"/>
    <w:rsid w:val="00257C55"/>
    <w:rsid w:val="002630C3"/>
    <w:rsid w:val="002633AB"/>
    <w:rsid w:val="0026420A"/>
    <w:rsid w:val="00267E66"/>
    <w:rsid w:val="00271330"/>
    <w:rsid w:val="00273995"/>
    <w:rsid w:val="00274A8B"/>
    <w:rsid w:val="002751F1"/>
    <w:rsid w:val="00277BB9"/>
    <w:rsid w:val="0028059A"/>
    <w:rsid w:val="002805F4"/>
    <w:rsid w:val="00281C47"/>
    <w:rsid w:val="00282150"/>
    <w:rsid w:val="002828AA"/>
    <w:rsid w:val="00284E84"/>
    <w:rsid w:val="002853E9"/>
    <w:rsid w:val="00285B19"/>
    <w:rsid w:val="00286D04"/>
    <w:rsid w:val="00287BC4"/>
    <w:rsid w:val="0029000E"/>
    <w:rsid w:val="0029034A"/>
    <w:rsid w:val="00293FB0"/>
    <w:rsid w:val="00295905"/>
    <w:rsid w:val="00296783"/>
    <w:rsid w:val="0029758A"/>
    <w:rsid w:val="002A22A8"/>
    <w:rsid w:val="002A2689"/>
    <w:rsid w:val="002A2702"/>
    <w:rsid w:val="002A3E16"/>
    <w:rsid w:val="002A4FCC"/>
    <w:rsid w:val="002A51A9"/>
    <w:rsid w:val="002A6A94"/>
    <w:rsid w:val="002A7B65"/>
    <w:rsid w:val="002B0193"/>
    <w:rsid w:val="002B0A9B"/>
    <w:rsid w:val="002B1C24"/>
    <w:rsid w:val="002B2DD8"/>
    <w:rsid w:val="002C2AE0"/>
    <w:rsid w:val="002C5A60"/>
    <w:rsid w:val="002D0538"/>
    <w:rsid w:val="002D1355"/>
    <w:rsid w:val="002D169D"/>
    <w:rsid w:val="002D181C"/>
    <w:rsid w:val="002D3137"/>
    <w:rsid w:val="002D4F2C"/>
    <w:rsid w:val="002D5611"/>
    <w:rsid w:val="002D5B53"/>
    <w:rsid w:val="002D7257"/>
    <w:rsid w:val="002D768B"/>
    <w:rsid w:val="002E087F"/>
    <w:rsid w:val="002E08FB"/>
    <w:rsid w:val="002E2263"/>
    <w:rsid w:val="002E33D5"/>
    <w:rsid w:val="002E519E"/>
    <w:rsid w:val="002E5EAE"/>
    <w:rsid w:val="002E5F5D"/>
    <w:rsid w:val="002E6307"/>
    <w:rsid w:val="002E6B66"/>
    <w:rsid w:val="002E7B75"/>
    <w:rsid w:val="002E7C83"/>
    <w:rsid w:val="002F0B88"/>
    <w:rsid w:val="002F41A8"/>
    <w:rsid w:val="002F5BCD"/>
    <w:rsid w:val="002F7B72"/>
    <w:rsid w:val="0030026E"/>
    <w:rsid w:val="00303EB9"/>
    <w:rsid w:val="003042C1"/>
    <w:rsid w:val="00304FEC"/>
    <w:rsid w:val="00305C73"/>
    <w:rsid w:val="00306D80"/>
    <w:rsid w:val="00307F6B"/>
    <w:rsid w:val="003101D7"/>
    <w:rsid w:val="003122EF"/>
    <w:rsid w:val="0031245B"/>
    <w:rsid w:val="0031307A"/>
    <w:rsid w:val="00315D8B"/>
    <w:rsid w:val="0031769E"/>
    <w:rsid w:val="00323D16"/>
    <w:rsid w:val="00327674"/>
    <w:rsid w:val="00331673"/>
    <w:rsid w:val="00331D6E"/>
    <w:rsid w:val="00337C75"/>
    <w:rsid w:val="00340A7D"/>
    <w:rsid w:val="003415C0"/>
    <w:rsid w:val="00341AC3"/>
    <w:rsid w:val="003442FD"/>
    <w:rsid w:val="003462CD"/>
    <w:rsid w:val="0034638F"/>
    <w:rsid w:val="003464AD"/>
    <w:rsid w:val="0034733C"/>
    <w:rsid w:val="003510FB"/>
    <w:rsid w:val="00352584"/>
    <w:rsid w:val="003527EC"/>
    <w:rsid w:val="0035389E"/>
    <w:rsid w:val="00353BE7"/>
    <w:rsid w:val="003547D1"/>
    <w:rsid w:val="003565DA"/>
    <w:rsid w:val="0035762A"/>
    <w:rsid w:val="00360D2C"/>
    <w:rsid w:val="0036413B"/>
    <w:rsid w:val="00367AA9"/>
    <w:rsid w:val="00370F53"/>
    <w:rsid w:val="0037104D"/>
    <w:rsid w:val="00373254"/>
    <w:rsid w:val="00374E3E"/>
    <w:rsid w:val="00381651"/>
    <w:rsid w:val="00382994"/>
    <w:rsid w:val="00382EC7"/>
    <w:rsid w:val="00382FE4"/>
    <w:rsid w:val="0038763C"/>
    <w:rsid w:val="003921CF"/>
    <w:rsid w:val="0039573C"/>
    <w:rsid w:val="00397A57"/>
    <w:rsid w:val="003A08E3"/>
    <w:rsid w:val="003A4369"/>
    <w:rsid w:val="003A4374"/>
    <w:rsid w:val="003B033B"/>
    <w:rsid w:val="003B31DD"/>
    <w:rsid w:val="003B4534"/>
    <w:rsid w:val="003B7402"/>
    <w:rsid w:val="003C5549"/>
    <w:rsid w:val="003C7C3F"/>
    <w:rsid w:val="003D257F"/>
    <w:rsid w:val="003D6EFE"/>
    <w:rsid w:val="003E00AC"/>
    <w:rsid w:val="003E0126"/>
    <w:rsid w:val="003E14AF"/>
    <w:rsid w:val="003E2A36"/>
    <w:rsid w:val="003E66AF"/>
    <w:rsid w:val="003F0286"/>
    <w:rsid w:val="003F0481"/>
    <w:rsid w:val="003F220D"/>
    <w:rsid w:val="003F400B"/>
    <w:rsid w:val="003F7B26"/>
    <w:rsid w:val="003F7F48"/>
    <w:rsid w:val="00401C96"/>
    <w:rsid w:val="00403E32"/>
    <w:rsid w:val="00404313"/>
    <w:rsid w:val="004046AD"/>
    <w:rsid w:val="00413C11"/>
    <w:rsid w:val="004150AE"/>
    <w:rsid w:val="00416AAA"/>
    <w:rsid w:val="00420F31"/>
    <w:rsid w:val="00422552"/>
    <w:rsid w:val="004248DF"/>
    <w:rsid w:val="00426EFF"/>
    <w:rsid w:val="0043154D"/>
    <w:rsid w:val="00431C29"/>
    <w:rsid w:val="0043200C"/>
    <w:rsid w:val="0043271E"/>
    <w:rsid w:val="004328BF"/>
    <w:rsid w:val="004334AC"/>
    <w:rsid w:val="00433FD1"/>
    <w:rsid w:val="004345E8"/>
    <w:rsid w:val="00435762"/>
    <w:rsid w:val="00436C29"/>
    <w:rsid w:val="00440648"/>
    <w:rsid w:val="0044133D"/>
    <w:rsid w:val="00443F07"/>
    <w:rsid w:val="00446B61"/>
    <w:rsid w:val="0045037D"/>
    <w:rsid w:val="004505B4"/>
    <w:rsid w:val="00457115"/>
    <w:rsid w:val="004608C6"/>
    <w:rsid w:val="00461D27"/>
    <w:rsid w:val="00463CD2"/>
    <w:rsid w:val="00464856"/>
    <w:rsid w:val="00466328"/>
    <w:rsid w:val="004670A3"/>
    <w:rsid w:val="00467C46"/>
    <w:rsid w:val="004720F0"/>
    <w:rsid w:val="00472AFF"/>
    <w:rsid w:val="004742F0"/>
    <w:rsid w:val="00475A9C"/>
    <w:rsid w:val="00476D50"/>
    <w:rsid w:val="00477C9E"/>
    <w:rsid w:val="004827CC"/>
    <w:rsid w:val="0048429D"/>
    <w:rsid w:val="00484315"/>
    <w:rsid w:val="004850DE"/>
    <w:rsid w:val="00487953"/>
    <w:rsid w:val="004908E7"/>
    <w:rsid w:val="00491FAA"/>
    <w:rsid w:val="00494999"/>
    <w:rsid w:val="0049625F"/>
    <w:rsid w:val="00497864"/>
    <w:rsid w:val="004A18D2"/>
    <w:rsid w:val="004A234C"/>
    <w:rsid w:val="004A3F8D"/>
    <w:rsid w:val="004A7611"/>
    <w:rsid w:val="004B0401"/>
    <w:rsid w:val="004B12B7"/>
    <w:rsid w:val="004B131F"/>
    <w:rsid w:val="004B16F5"/>
    <w:rsid w:val="004B261F"/>
    <w:rsid w:val="004B2677"/>
    <w:rsid w:val="004B7D02"/>
    <w:rsid w:val="004C50BE"/>
    <w:rsid w:val="004C5F5C"/>
    <w:rsid w:val="004C6B59"/>
    <w:rsid w:val="004C70E1"/>
    <w:rsid w:val="004D130C"/>
    <w:rsid w:val="004D3DA3"/>
    <w:rsid w:val="004D464A"/>
    <w:rsid w:val="004E2760"/>
    <w:rsid w:val="004E3720"/>
    <w:rsid w:val="004E3D19"/>
    <w:rsid w:val="004E4436"/>
    <w:rsid w:val="004E5108"/>
    <w:rsid w:val="004E595E"/>
    <w:rsid w:val="004E5E95"/>
    <w:rsid w:val="004F0905"/>
    <w:rsid w:val="004F27E4"/>
    <w:rsid w:val="004F4F56"/>
    <w:rsid w:val="004F504A"/>
    <w:rsid w:val="004F6279"/>
    <w:rsid w:val="005024FD"/>
    <w:rsid w:val="005052ED"/>
    <w:rsid w:val="00505890"/>
    <w:rsid w:val="00506E24"/>
    <w:rsid w:val="00507A7F"/>
    <w:rsid w:val="00507AA4"/>
    <w:rsid w:val="00515FE5"/>
    <w:rsid w:val="00520A5D"/>
    <w:rsid w:val="00520C5F"/>
    <w:rsid w:val="00521161"/>
    <w:rsid w:val="005351F9"/>
    <w:rsid w:val="00535889"/>
    <w:rsid w:val="00535FED"/>
    <w:rsid w:val="00540294"/>
    <w:rsid w:val="00540AEA"/>
    <w:rsid w:val="0054524A"/>
    <w:rsid w:val="005464F3"/>
    <w:rsid w:val="005527A7"/>
    <w:rsid w:val="005535E9"/>
    <w:rsid w:val="0055705D"/>
    <w:rsid w:val="00560B94"/>
    <w:rsid w:val="00563504"/>
    <w:rsid w:val="00565B8C"/>
    <w:rsid w:val="005663D2"/>
    <w:rsid w:val="005706F4"/>
    <w:rsid w:val="00572B0B"/>
    <w:rsid w:val="005730EB"/>
    <w:rsid w:val="00573621"/>
    <w:rsid w:val="0057388E"/>
    <w:rsid w:val="005752F1"/>
    <w:rsid w:val="005763CD"/>
    <w:rsid w:val="00576523"/>
    <w:rsid w:val="005767CA"/>
    <w:rsid w:val="00576E05"/>
    <w:rsid w:val="00581D4E"/>
    <w:rsid w:val="00582698"/>
    <w:rsid w:val="005840D4"/>
    <w:rsid w:val="00584E0E"/>
    <w:rsid w:val="0058620A"/>
    <w:rsid w:val="005862F9"/>
    <w:rsid w:val="00587240"/>
    <w:rsid w:val="0059235D"/>
    <w:rsid w:val="00592800"/>
    <w:rsid w:val="005A0EC6"/>
    <w:rsid w:val="005A4A91"/>
    <w:rsid w:val="005A6FBF"/>
    <w:rsid w:val="005B04FD"/>
    <w:rsid w:val="005B054E"/>
    <w:rsid w:val="005B2CC6"/>
    <w:rsid w:val="005B6CE1"/>
    <w:rsid w:val="005B6E3B"/>
    <w:rsid w:val="005C223E"/>
    <w:rsid w:val="005C334E"/>
    <w:rsid w:val="005C4391"/>
    <w:rsid w:val="005C4C0D"/>
    <w:rsid w:val="005C5A11"/>
    <w:rsid w:val="005D490B"/>
    <w:rsid w:val="005D661B"/>
    <w:rsid w:val="005E1624"/>
    <w:rsid w:val="005E1EFD"/>
    <w:rsid w:val="005E27A3"/>
    <w:rsid w:val="005E2840"/>
    <w:rsid w:val="005E2E92"/>
    <w:rsid w:val="005E623E"/>
    <w:rsid w:val="005E74DE"/>
    <w:rsid w:val="005F5E1F"/>
    <w:rsid w:val="005F6684"/>
    <w:rsid w:val="00600B89"/>
    <w:rsid w:val="00603687"/>
    <w:rsid w:val="006036FA"/>
    <w:rsid w:val="006070D9"/>
    <w:rsid w:val="00607C82"/>
    <w:rsid w:val="006111CB"/>
    <w:rsid w:val="0061161D"/>
    <w:rsid w:val="00615BCB"/>
    <w:rsid w:val="006204ED"/>
    <w:rsid w:val="006206CC"/>
    <w:rsid w:val="0062073E"/>
    <w:rsid w:val="00622448"/>
    <w:rsid w:val="00622F99"/>
    <w:rsid w:val="00624281"/>
    <w:rsid w:val="00624BA2"/>
    <w:rsid w:val="006262DB"/>
    <w:rsid w:val="006265C2"/>
    <w:rsid w:val="006311C1"/>
    <w:rsid w:val="00633A03"/>
    <w:rsid w:val="00633F57"/>
    <w:rsid w:val="00634A46"/>
    <w:rsid w:val="00634CAD"/>
    <w:rsid w:val="00635D16"/>
    <w:rsid w:val="00641FA9"/>
    <w:rsid w:val="00642C6A"/>
    <w:rsid w:val="00644693"/>
    <w:rsid w:val="006456F4"/>
    <w:rsid w:val="006459DD"/>
    <w:rsid w:val="00646261"/>
    <w:rsid w:val="00646DB9"/>
    <w:rsid w:val="0064758E"/>
    <w:rsid w:val="00647716"/>
    <w:rsid w:val="00650540"/>
    <w:rsid w:val="006506D5"/>
    <w:rsid w:val="0065152E"/>
    <w:rsid w:val="006527E0"/>
    <w:rsid w:val="006528D8"/>
    <w:rsid w:val="0065592E"/>
    <w:rsid w:val="00655A86"/>
    <w:rsid w:val="00656568"/>
    <w:rsid w:val="00656AB1"/>
    <w:rsid w:val="00657912"/>
    <w:rsid w:val="00662ABE"/>
    <w:rsid w:val="00663397"/>
    <w:rsid w:val="00663A41"/>
    <w:rsid w:val="00664511"/>
    <w:rsid w:val="00664621"/>
    <w:rsid w:val="00664D0E"/>
    <w:rsid w:val="006657CA"/>
    <w:rsid w:val="00667C6E"/>
    <w:rsid w:val="00673820"/>
    <w:rsid w:val="00674267"/>
    <w:rsid w:val="00675689"/>
    <w:rsid w:val="0067704B"/>
    <w:rsid w:val="00683418"/>
    <w:rsid w:val="00684B46"/>
    <w:rsid w:val="0068636D"/>
    <w:rsid w:val="00686DDD"/>
    <w:rsid w:val="00686EA1"/>
    <w:rsid w:val="006901E6"/>
    <w:rsid w:val="006909C5"/>
    <w:rsid w:val="00692CA4"/>
    <w:rsid w:val="00692E04"/>
    <w:rsid w:val="0069316A"/>
    <w:rsid w:val="0069358E"/>
    <w:rsid w:val="00694030"/>
    <w:rsid w:val="00694873"/>
    <w:rsid w:val="00695935"/>
    <w:rsid w:val="00695966"/>
    <w:rsid w:val="00696830"/>
    <w:rsid w:val="00696A89"/>
    <w:rsid w:val="006A0D1E"/>
    <w:rsid w:val="006A22AF"/>
    <w:rsid w:val="006A41AF"/>
    <w:rsid w:val="006A60AC"/>
    <w:rsid w:val="006A60B8"/>
    <w:rsid w:val="006A631B"/>
    <w:rsid w:val="006B0EFF"/>
    <w:rsid w:val="006B2D48"/>
    <w:rsid w:val="006B5D20"/>
    <w:rsid w:val="006B77D1"/>
    <w:rsid w:val="006C1CAC"/>
    <w:rsid w:val="006C346D"/>
    <w:rsid w:val="006C4025"/>
    <w:rsid w:val="006C4906"/>
    <w:rsid w:val="006D2561"/>
    <w:rsid w:val="006D43E3"/>
    <w:rsid w:val="006D46CF"/>
    <w:rsid w:val="006D5210"/>
    <w:rsid w:val="006E1414"/>
    <w:rsid w:val="006E2C7C"/>
    <w:rsid w:val="006E397D"/>
    <w:rsid w:val="006E39AF"/>
    <w:rsid w:val="006E6306"/>
    <w:rsid w:val="006F03F5"/>
    <w:rsid w:val="006F362D"/>
    <w:rsid w:val="006F3F8D"/>
    <w:rsid w:val="006F5E92"/>
    <w:rsid w:val="006F6112"/>
    <w:rsid w:val="0070146D"/>
    <w:rsid w:val="00702041"/>
    <w:rsid w:val="007027E8"/>
    <w:rsid w:val="0070460F"/>
    <w:rsid w:val="00704B68"/>
    <w:rsid w:val="00705390"/>
    <w:rsid w:val="0070583A"/>
    <w:rsid w:val="00705F8F"/>
    <w:rsid w:val="00707A75"/>
    <w:rsid w:val="00710466"/>
    <w:rsid w:val="00712F20"/>
    <w:rsid w:val="007130C1"/>
    <w:rsid w:val="007134C8"/>
    <w:rsid w:val="007138A1"/>
    <w:rsid w:val="007150D0"/>
    <w:rsid w:val="007154F7"/>
    <w:rsid w:val="00715B92"/>
    <w:rsid w:val="007163F3"/>
    <w:rsid w:val="00716956"/>
    <w:rsid w:val="007221EE"/>
    <w:rsid w:val="00723263"/>
    <w:rsid w:val="00723942"/>
    <w:rsid w:val="00725B63"/>
    <w:rsid w:val="007302C3"/>
    <w:rsid w:val="007309FB"/>
    <w:rsid w:val="00731A2E"/>
    <w:rsid w:val="0073276F"/>
    <w:rsid w:val="00733D88"/>
    <w:rsid w:val="0073430E"/>
    <w:rsid w:val="0073486C"/>
    <w:rsid w:val="00735501"/>
    <w:rsid w:val="00736656"/>
    <w:rsid w:val="0073666C"/>
    <w:rsid w:val="00736BF8"/>
    <w:rsid w:val="00736C95"/>
    <w:rsid w:val="00737689"/>
    <w:rsid w:val="007406AB"/>
    <w:rsid w:val="00744928"/>
    <w:rsid w:val="00744F0C"/>
    <w:rsid w:val="0074592B"/>
    <w:rsid w:val="00746587"/>
    <w:rsid w:val="00747797"/>
    <w:rsid w:val="00747F1E"/>
    <w:rsid w:val="007521DA"/>
    <w:rsid w:val="007539EE"/>
    <w:rsid w:val="00754BC2"/>
    <w:rsid w:val="0075736C"/>
    <w:rsid w:val="00762A69"/>
    <w:rsid w:val="00763478"/>
    <w:rsid w:val="007679C3"/>
    <w:rsid w:val="00770F8B"/>
    <w:rsid w:val="0077387A"/>
    <w:rsid w:val="007742BC"/>
    <w:rsid w:val="00774347"/>
    <w:rsid w:val="00774ADF"/>
    <w:rsid w:val="00775657"/>
    <w:rsid w:val="00775F25"/>
    <w:rsid w:val="00776DB2"/>
    <w:rsid w:val="00777812"/>
    <w:rsid w:val="00783912"/>
    <w:rsid w:val="00784282"/>
    <w:rsid w:val="0078572C"/>
    <w:rsid w:val="00794779"/>
    <w:rsid w:val="00794D23"/>
    <w:rsid w:val="0079586E"/>
    <w:rsid w:val="00796D06"/>
    <w:rsid w:val="007A3234"/>
    <w:rsid w:val="007A50AA"/>
    <w:rsid w:val="007B0F26"/>
    <w:rsid w:val="007B10D3"/>
    <w:rsid w:val="007B2198"/>
    <w:rsid w:val="007B3217"/>
    <w:rsid w:val="007B36C0"/>
    <w:rsid w:val="007B45AF"/>
    <w:rsid w:val="007B7A60"/>
    <w:rsid w:val="007C0A57"/>
    <w:rsid w:val="007C3307"/>
    <w:rsid w:val="007C383F"/>
    <w:rsid w:val="007C3A43"/>
    <w:rsid w:val="007C3F3F"/>
    <w:rsid w:val="007C603A"/>
    <w:rsid w:val="007C624A"/>
    <w:rsid w:val="007C63FF"/>
    <w:rsid w:val="007C6758"/>
    <w:rsid w:val="007D4BEA"/>
    <w:rsid w:val="007D6686"/>
    <w:rsid w:val="007D708A"/>
    <w:rsid w:val="007E11B3"/>
    <w:rsid w:val="007E324A"/>
    <w:rsid w:val="007E4742"/>
    <w:rsid w:val="007E691A"/>
    <w:rsid w:val="007F1CE5"/>
    <w:rsid w:val="007F2B2B"/>
    <w:rsid w:val="007F345B"/>
    <w:rsid w:val="007F3933"/>
    <w:rsid w:val="007F3CCF"/>
    <w:rsid w:val="00801115"/>
    <w:rsid w:val="00802397"/>
    <w:rsid w:val="008030FD"/>
    <w:rsid w:val="00804502"/>
    <w:rsid w:val="008057B9"/>
    <w:rsid w:val="00805F9D"/>
    <w:rsid w:val="00810CE3"/>
    <w:rsid w:val="00811A5B"/>
    <w:rsid w:val="008211D4"/>
    <w:rsid w:val="00821509"/>
    <w:rsid w:val="008216E8"/>
    <w:rsid w:val="00822496"/>
    <w:rsid w:val="008254A6"/>
    <w:rsid w:val="00825645"/>
    <w:rsid w:val="00830788"/>
    <w:rsid w:val="008310F0"/>
    <w:rsid w:val="008404F3"/>
    <w:rsid w:val="008425F1"/>
    <w:rsid w:val="00842A8F"/>
    <w:rsid w:val="00843012"/>
    <w:rsid w:val="0084544F"/>
    <w:rsid w:val="008478B6"/>
    <w:rsid w:val="0085188E"/>
    <w:rsid w:val="008523CB"/>
    <w:rsid w:val="00854C7D"/>
    <w:rsid w:val="0085610A"/>
    <w:rsid w:val="0085677C"/>
    <w:rsid w:val="00857DE6"/>
    <w:rsid w:val="00860BBC"/>
    <w:rsid w:val="008617CF"/>
    <w:rsid w:val="00861EE1"/>
    <w:rsid w:val="008627E8"/>
    <w:rsid w:val="00863696"/>
    <w:rsid w:val="008642BE"/>
    <w:rsid w:val="00864A29"/>
    <w:rsid w:val="00866080"/>
    <w:rsid w:val="00866146"/>
    <w:rsid w:val="008663A2"/>
    <w:rsid w:val="00867CF0"/>
    <w:rsid w:val="00870F05"/>
    <w:rsid w:val="0087117D"/>
    <w:rsid w:val="008711E9"/>
    <w:rsid w:val="008724CF"/>
    <w:rsid w:val="00873150"/>
    <w:rsid w:val="008731B3"/>
    <w:rsid w:val="00875C06"/>
    <w:rsid w:val="0088668B"/>
    <w:rsid w:val="00887910"/>
    <w:rsid w:val="008928B7"/>
    <w:rsid w:val="00893CAE"/>
    <w:rsid w:val="0089622B"/>
    <w:rsid w:val="00897EF5"/>
    <w:rsid w:val="008A6CCF"/>
    <w:rsid w:val="008A6FDF"/>
    <w:rsid w:val="008B11F2"/>
    <w:rsid w:val="008B1C6F"/>
    <w:rsid w:val="008B3C52"/>
    <w:rsid w:val="008B472E"/>
    <w:rsid w:val="008B5794"/>
    <w:rsid w:val="008B6863"/>
    <w:rsid w:val="008B68A9"/>
    <w:rsid w:val="008B725A"/>
    <w:rsid w:val="008C0458"/>
    <w:rsid w:val="008C06D3"/>
    <w:rsid w:val="008C132C"/>
    <w:rsid w:val="008C1917"/>
    <w:rsid w:val="008C63DE"/>
    <w:rsid w:val="008C6FA3"/>
    <w:rsid w:val="008D0A59"/>
    <w:rsid w:val="008D4977"/>
    <w:rsid w:val="008D62E8"/>
    <w:rsid w:val="008D7848"/>
    <w:rsid w:val="008E15C6"/>
    <w:rsid w:val="008E1871"/>
    <w:rsid w:val="008E3FFF"/>
    <w:rsid w:val="008E5648"/>
    <w:rsid w:val="008E76ED"/>
    <w:rsid w:val="008E7D87"/>
    <w:rsid w:val="008F01BB"/>
    <w:rsid w:val="008F3A31"/>
    <w:rsid w:val="008F5A2C"/>
    <w:rsid w:val="00902AB4"/>
    <w:rsid w:val="00904FC0"/>
    <w:rsid w:val="00906854"/>
    <w:rsid w:val="009078A1"/>
    <w:rsid w:val="00911888"/>
    <w:rsid w:val="00911A50"/>
    <w:rsid w:val="00912C73"/>
    <w:rsid w:val="00914A33"/>
    <w:rsid w:val="00916ED6"/>
    <w:rsid w:val="00921E27"/>
    <w:rsid w:val="009250C3"/>
    <w:rsid w:val="00926500"/>
    <w:rsid w:val="00931939"/>
    <w:rsid w:val="00932C3D"/>
    <w:rsid w:val="009338F3"/>
    <w:rsid w:val="00934310"/>
    <w:rsid w:val="009357FA"/>
    <w:rsid w:val="009377B5"/>
    <w:rsid w:val="00941D84"/>
    <w:rsid w:val="009422A7"/>
    <w:rsid w:val="009457D7"/>
    <w:rsid w:val="00945C44"/>
    <w:rsid w:val="00946034"/>
    <w:rsid w:val="00947586"/>
    <w:rsid w:val="00947652"/>
    <w:rsid w:val="00947FA0"/>
    <w:rsid w:val="009520D8"/>
    <w:rsid w:val="0095551D"/>
    <w:rsid w:val="00957B98"/>
    <w:rsid w:val="00961FAC"/>
    <w:rsid w:val="009636D3"/>
    <w:rsid w:val="00966D10"/>
    <w:rsid w:val="00966EB1"/>
    <w:rsid w:val="00966FA3"/>
    <w:rsid w:val="00966FE7"/>
    <w:rsid w:val="00972411"/>
    <w:rsid w:val="00972A4B"/>
    <w:rsid w:val="00973E26"/>
    <w:rsid w:val="00974E05"/>
    <w:rsid w:val="00976E15"/>
    <w:rsid w:val="0098012F"/>
    <w:rsid w:val="00980DB6"/>
    <w:rsid w:val="00982B6F"/>
    <w:rsid w:val="00986588"/>
    <w:rsid w:val="00992658"/>
    <w:rsid w:val="00994EAD"/>
    <w:rsid w:val="00996090"/>
    <w:rsid w:val="009974E2"/>
    <w:rsid w:val="009A1411"/>
    <w:rsid w:val="009A31B9"/>
    <w:rsid w:val="009A464A"/>
    <w:rsid w:val="009A5125"/>
    <w:rsid w:val="009A5D57"/>
    <w:rsid w:val="009A7A42"/>
    <w:rsid w:val="009B0140"/>
    <w:rsid w:val="009B27D7"/>
    <w:rsid w:val="009B3B0F"/>
    <w:rsid w:val="009C0FA7"/>
    <w:rsid w:val="009C1013"/>
    <w:rsid w:val="009C4A17"/>
    <w:rsid w:val="009D0F74"/>
    <w:rsid w:val="009D2658"/>
    <w:rsid w:val="009D281F"/>
    <w:rsid w:val="009D4B5B"/>
    <w:rsid w:val="009E6DC9"/>
    <w:rsid w:val="009E7EAE"/>
    <w:rsid w:val="009F0217"/>
    <w:rsid w:val="009F154F"/>
    <w:rsid w:val="009F2B2A"/>
    <w:rsid w:val="009F4805"/>
    <w:rsid w:val="009F535C"/>
    <w:rsid w:val="009F6CB5"/>
    <w:rsid w:val="00A014FD"/>
    <w:rsid w:val="00A0317F"/>
    <w:rsid w:val="00A04B5F"/>
    <w:rsid w:val="00A06E79"/>
    <w:rsid w:val="00A07E65"/>
    <w:rsid w:val="00A10123"/>
    <w:rsid w:val="00A10312"/>
    <w:rsid w:val="00A11434"/>
    <w:rsid w:val="00A133EC"/>
    <w:rsid w:val="00A15894"/>
    <w:rsid w:val="00A15998"/>
    <w:rsid w:val="00A15D41"/>
    <w:rsid w:val="00A17AD9"/>
    <w:rsid w:val="00A210EC"/>
    <w:rsid w:val="00A2526A"/>
    <w:rsid w:val="00A256F2"/>
    <w:rsid w:val="00A3002B"/>
    <w:rsid w:val="00A30FB9"/>
    <w:rsid w:val="00A32929"/>
    <w:rsid w:val="00A33DC1"/>
    <w:rsid w:val="00A3421C"/>
    <w:rsid w:val="00A36CCF"/>
    <w:rsid w:val="00A36F26"/>
    <w:rsid w:val="00A415B8"/>
    <w:rsid w:val="00A41F06"/>
    <w:rsid w:val="00A41F6F"/>
    <w:rsid w:val="00A42AFC"/>
    <w:rsid w:val="00A43B91"/>
    <w:rsid w:val="00A44242"/>
    <w:rsid w:val="00A45C52"/>
    <w:rsid w:val="00A464DE"/>
    <w:rsid w:val="00A50D3A"/>
    <w:rsid w:val="00A51C5C"/>
    <w:rsid w:val="00A52162"/>
    <w:rsid w:val="00A5239B"/>
    <w:rsid w:val="00A547A0"/>
    <w:rsid w:val="00A549ED"/>
    <w:rsid w:val="00A54A78"/>
    <w:rsid w:val="00A5546B"/>
    <w:rsid w:val="00A567C5"/>
    <w:rsid w:val="00A61695"/>
    <w:rsid w:val="00A64BA4"/>
    <w:rsid w:val="00A64F2F"/>
    <w:rsid w:val="00A65880"/>
    <w:rsid w:val="00A65E68"/>
    <w:rsid w:val="00A66DEC"/>
    <w:rsid w:val="00A675C7"/>
    <w:rsid w:val="00A67E71"/>
    <w:rsid w:val="00A71EC5"/>
    <w:rsid w:val="00A72188"/>
    <w:rsid w:val="00A726FC"/>
    <w:rsid w:val="00A72B1A"/>
    <w:rsid w:val="00A74819"/>
    <w:rsid w:val="00A75B25"/>
    <w:rsid w:val="00A75C3E"/>
    <w:rsid w:val="00A80895"/>
    <w:rsid w:val="00A8209D"/>
    <w:rsid w:val="00A8323D"/>
    <w:rsid w:val="00A8610F"/>
    <w:rsid w:val="00A9437F"/>
    <w:rsid w:val="00A9576A"/>
    <w:rsid w:val="00A96F8B"/>
    <w:rsid w:val="00AA1655"/>
    <w:rsid w:val="00AA204F"/>
    <w:rsid w:val="00AA3437"/>
    <w:rsid w:val="00AA3474"/>
    <w:rsid w:val="00AA3C0D"/>
    <w:rsid w:val="00AA471E"/>
    <w:rsid w:val="00AB63BF"/>
    <w:rsid w:val="00AB64EA"/>
    <w:rsid w:val="00AB7D90"/>
    <w:rsid w:val="00AC0F11"/>
    <w:rsid w:val="00AC1454"/>
    <w:rsid w:val="00AC425A"/>
    <w:rsid w:val="00AC50BB"/>
    <w:rsid w:val="00AC7430"/>
    <w:rsid w:val="00AD07FD"/>
    <w:rsid w:val="00AD1B4F"/>
    <w:rsid w:val="00AD60D2"/>
    <w:rsid w:val="00AD788A"/>
    <w:rsid w:val="00AE0709"/>
    <w:rsid w:val="00AE183E"/>
    <w:rsid w:val="00AE1F9B"/>
    <w:rsid w:val="00AE5CB4"/>
    <w:rsid w:val="00AE6B25"/>
    <w:rsid w:val="00AF252F"/>
    <w:rsid w:val="00AF3ACB"/>
    <w:rsid w:val="00AF4ACB"/>
    <w:rsid w:val="00AF5D3F"/>
    <w:rsid w:val="00B0259D"/>
    <w:rsid w:val="00B07B54"/>
    <w:rsid w:val="00B10119"/>
    <w:rsid w:val="00B10CD2"/>
    <w:rsid w:val="00B12804"/>
    <w:rsid w:val="00B13320"/>
    <w:rsid w:val="00B1340E"/>
    <w:rsid w:val="00B13F89"/>
    <w:rsid w:val="00B15556"/>
    <w:rsid w:val="00B15CFE"/>
    <w:rsid w:val="00B16815"/>
    <w:rsid w:val="00B1689A"/>
    <w:rsid w:val="00B17C0D"/>
    <w:rsid w:val="00B20E4A"/>
    <w:rsid w:val="00B22513"/>
    <w:rsid w:val="00B23C69"/>
    <w:rsid w:val="00B24402"/>
    <w:rsid w:val="00B2599A"/>
    <w:rsid w:val="00B263C0"/>
    <w:rsid w:val="00B268B0"/>
    <w:rsid w:val="00B26DA9"/>
    <w:rsid w:val="00B277AB"/>
    <w:rsid w:val="00B27CF2"/>
    <w:rsid w:val="00B30E8E"/>
    <w:rsid w:val="00B31F61"/>
    <w:rsid w:val="00B337A4"/>
    <w:rsid w:val="00B33947"/>
    <w:rsid w:val="00B349AB"/>
    <w:rsid w:val="00B41A1B"/>
    <w:rsid w:val="00B41D63"/>
    <w:rsid w:val="00B420D5"/>
    <w:rsid w:val="00B42BA8"/>
    <w:rsid w:val="00B43B41"/>
    <w:rsid w:val="00B442E1"/>
    <w:rsid w:val="00B44439"/>
    <w:rsid w:val="00B4532A"/>
    <w:rsid w:val="00B45755"/>
    <w:rsid w:val="00B463A8"/>
    <w:rsid w:val="00B50B6A"/>
    <w:rsid w:val="00B512DF"/>
    <w:rsid w:val="00B53526"/>
    <w:rsid w:val="00B53E73"/>
    <w:rsid w:val="00B54305"/>
    <w:rsid w:val="00B55D98"/>
    <w:rsid w:val="00B56CC8"/>
    <w:rsid w:val="00B62D5E"/>
    <w:rsid w:val="00B64139"/>
    <w:rsid w:val="00B645D2"/>
    <w:rsid w:val="00B6589D"/>
    <w:rsid w:val="00B6652E"/>
    <w:rsid w:val="00B70708"/>
    <w:rsid w:val="00B7133C"/>
    <w:rsid w:val="00B71A92"/>
    <w:rsid w:val="00B71B80"/>
    <w:rsid w:val="00B72DD7"/>
    <w:rsid w:val="00B72E3B"/>
    <w:rsid w:val="00B7616D"/>
    <w:rsid w:val="00B773C7"/>
    <w:rsid w:val="00B77E6D"/>
    <w:rsid w:val="00B80831"/>
    <w:rsid w:val="00B82B6D"/>
    <w:rsid w:val="00B833C1"/>
    <w:rsid w:val="00B84BFE"/>
    <w:rsid w:val="00B85398"/>
    <w:rsid w:val="00B85589"/>
    <w:rsid w:val="00B90785"/>
    <w:rsid w:val="00B90CDF"/>
    <w:rsid w:val="00B91F97"/>
    <w:rsid w:val="00B93DCF"/>
    <w:rsid w:val="00B95A7B"/>
    <w:rsid w:val="00B96464"/>
    <w:rsid w:val="00B97803"/>
    <w:rsid w:val="00BA0C53"/>
    <w:rsid w:val="00BA14B6"/>
    <w:rsid w:val="00BA2212"/>
    <w:rsid w:val="00BA2348"/>
    <w:rsid w:val="00BA4D3C"/>
    <w:rsid w:val="00BB0CC0"/>
    <w:rsid w:val="00BB1320"/>
    <w:rsid w:val="00BB3EFD"/>
    <w:rsid w:val="00BB4B01"/>
    <w:rsid w:val="00BB702C"/>
    <w:rsid w:val="00BC2688"/>
    <w:rsid w:val="00BC4104"/>
    <w:rsid w:val="00BC6F5C"/>
    <w:rsid w:val="00BD06E5"/>
    <w:rsid w:val="00BD37B4"/>
    <w:rsid w:val="00BD433F"/>
    <w:rsid w:val="00BD6F3F"/>
    <w:rsid w:val="00BE0BD8"/>
    <w:rsid w:val="00BE164C"/>
    <w:rsid w:val="00BE1D58"/>
    <w:rsid w:val="00BE224D"/>
    <w:rsid w:val="00BE3E9F"/>
    <w:rsid w:val="00BE4A96"/>
    <w:rsid w:val="00BE63CA"/>
    <w:rsid w:val="00BE78E7"/>
    <w:rsid w:val="00BF2727"/>
    <w:rsid w:val="00BF4365"/>
    <w:rsid w:val="00C0121A"/>
    <w:rsid w:val="00C02B0F"/>
    <w:rsid w:val="00C037D7"/>
    <w:rsid w:val="00C03CEF"/>
    <w:rsid w:val="00C063CF"/>
    <w:rsid w:val="00C06F02"/>
    <w:rsid w:val="00C11245"/>
    <w:rsid w:val="00C11589"/>
    <w:rsid w:val="00C12014"/>
    <w:rsid w:val="00C1220C"/>
    <w:rsid w:val="00C12AEE"/>
    <w:rsid w:val="00C14712"/>
    <w:rsid w:val="00C14E28"/>
    <w:rsid w:val="00C20426"/>
    <w:rsid w:val="00C215C4"/>
    <w:rsid w:val="00C22F21"/>
    <w:rsid w:val="00C26661"/>
    <w:rsid w:val="00C26C75"/>
    <w:rsid w:val="00C26F9F"/>
    <w:rsid w:val="00C30787"/>
    <w:rsid w:val="00C31432"/>
    <w:rsid w:val="00C314FB"/>
    <w:rsid w:val="00C32063"/>
    <w:rsid w:val="00C35E7F"/>
    <w:rsid w:val="00C37736"/>
    <w:rsid w:val="00C41647"/>
    <w:rsid w:val="00C4384C"/>
    <w:rsid w:val="00C43E66"/>
    <w:rsid w:val="00C445D8"/>
    <w:rsid w:val="00C44832"/>
    <w:rsid w:val="00C518F9"/>
    <w:rsid w:val="00C52A92"/>
    <w:rsid w:val="00C53418"/>
    <w:rsid w:val="00C579B2"/>
    <w:rsid w:val="00C61937"/>
    <w:rsid w:val="00C62890"/>
    <w:rsid w:val="00C6462D"/>
    <w:rsid w:val="00C70380"/>
    <w:rsid w:val="00C70A10"/>
    <w:rsid w:val="00C70E5A"/>
    <w:rsid w:val="00C736DC"/>
    <w:rsid w:val="00C753D0"/>
    <w:rsid w:val="00C76D0E"/>
    <w:rsid w:val="00C8206E"/>
    <w:rsid w:val="00C833CA"/>
    <w:rsid w:val="00C859BE"/>
    <w:rsid w:val="00C86C31"/>
    <w:rsid w:val="00C87E2B"/>
    <w:rsid w:val="00C90360"/>
    <w:rsid w:val="00C9264A"/>
    <w:rsid w:val="00C927F1"/>
    <w:rsid w:val="00C93596"/>
    <w:rsid w:val="00C93A81"/>
    <w:rsid w:val="00C947BD"/>
    <w:rsid w:val="00C94ED1"/>
    <w:rsid w:val="00CA0F21"/>
    <w:rsid w:val="00CA0F55"/>
    <w:rsid w:val="00CA28D7"/>
    <w:rsid w:val="00CA42DF"/>
    <w:rsid w:val="00CA4DA9"/>
    <w:rsid w:val="00CA6C97"/>
    <w:rsid w:val="00CB1D65"/>
    <w:rsid w:val="00CB220B"/>
    <w:rsid w:val="00CB40E7"/>
    <w:rsid w:val="00CB4194"/>
    <w:rsid w:val="00CB5798"/>
    <w:rsid w:val="00CB5BB3"/>
    <w:rsid w:val="00CB5D31"/>
    <w:rsid w:val="00CB72DD"/>
    <w:rsid w:val="00CB765A"/>
    <w:rsid w:val="00CB7CF0"/>
    <w:rsid w:val="00CC004F"/>
    <w:rsid w:val="00CC403B"/>
    <w:rsid w:val="00CC5E30"/>
    <w:rsid w:val="00CC73D3"/>
    <w:rsid w:val="00CD3165"/>
    <w:rsid w:val="00CD6BE5"/>
    <w:rsid w:val="00CD6EF5"/>
    <w:rsid w:val="00CE416D"/>
    <w:rsid w:val="00CE4A4D"/>
    <w:rsid w:val="00CE54F3"/>
    <w:rsid w:val="00CF1E67"/>
    <w:rsid w:val="00CF28DE"/>
    <w:rsid w:val="00CF32C2"/>
    <w:rsid w:val="00CF5412"/>
    <w:rsid w:val="00CF6043"/>
    <w:rsid w:val="00D0045B"/>
    <w:rsid w:val="00D00C97"/>
    <w:rsid w:val="00D014BE"/>
    <w:rsid w:val="00D0176E"/>
    <w:rsid w:val="00D022F4"/>
    <w:rsid w:val="00D0252A"/>
    <w:rsid w:val="00D0480A"/>
    <w:rsid w:val="00D063D7"/>
    <w:rsid w:val="00D10626"/>
    <w:rsid w:val="00D10F8B"/>
    <w:rsid w:val="00D128CF"/>
    <w:rsid w:val="00D13155"/>
    <w:rsid w:val="00D13CFD"/>
    <w:rsid w:val="00D175A0"/>
    <w:rsid w:val="00D21109"/>
    <w:rsid w:val="00D21476"/>
    <w:rsid w:val="00D22E00"/>
    <w:rsid w:val="00D22FFF"/>
    <w:rsid w:val="00D240BE"/>
    <w:rsid w:val="00D27742"/>
    <w:rsid w:val="00D27A9F"/>
    <w:rsid w:val="00D27CEC"/>
    <w:rsid w:val="00D327F4"/>
    <w:rsid w:val="00D32C87"/>
    <w:rsid w:val="00D330D9"/>
    <w:rsid w:val="00D358DE"/>
    <w:rsid w:val="00D3677F"/>
    <w:rsid w:val="00D372B0"/>
    <w:rsid w:val="00D3747B"/>
    <w:rsid w:val="00D404E4"/>
    <w:rsid w:val="00D413A3"/>
    <w:rsid w:val="00D41550"/>
    <w:rsid w:val="00D435C7"/>
    <w:rsid w:val="00D43790"/>
    <w:rsid w:val="00D43E49"/>
    <w:rsid w:val="00D4533C"/>
    <w:rsid w:val="00D46471"/>
    <w:rsid w:val="00D466EF"/>
    <w:rsid w:val="00D50243"/>
    <w:rsid w:val="00D50DF6"/>
    <w:rsid w:val="00D51380"/>
    <w:rsid w:val="00D51910"/>
    <w:rsid w:val="00D540D1"/>
    <w:rsid w:val="00D569AF"/>
    <w:rsid w:val="00D57AE9"/>
    <w:rsid w:val="00D6095D"/>
    <w:rsid w:val="00D60D26"/>
    <w:rsid w:val="00D61EF8"/>
    <w:rsid w:val="00D626EC"/>
    <w:rsid w:val="00D63311"/>
    <w:rsid w:val="00D640D6"/>
    <w:rsid w:val="00D65658"/>
    <w:rsid w:val="00D70335"/>
    <w:rsid w:val="00D70C75"/>
    <w:rsid w:val="00D70EFF"/>
    <w:rsid w:val="00D70F66"/>
    <w:rsid w:val="00D716B5"/>
    <w:rsid w:val="00D7296B"/>
    <w:rsid w:val="00D747E3"/>
    <w:rsid w:val="00D75520"/>
    <w:rsid w:val="00D80616"/>
    <w:rsid w:val="00D8371B"/>
    <w:rsid w:val="00D8428C"/>
    <w:rsid w:val="00D85781"/>
    <w:rsid w:val="00D9006D"/>
    <w:rsid w:val="00D92888"/>
    <w:rsid w:val="00D9316A"/>
    <w:rsid w:val="00D93A18"/>
    <w:rsid w:val="00D93DC9"/>
    <w:rsid w:val="00DA047D"/>
    <w:rsid w:val="00DA090E"/>
    <w:rsid w:val="00DA209D"/>
    <w:rsid w:val="00DA459A"/>
    <w:rsid w:val="00DA6BE2"/>
    <w:rsid w:val="00DA6E3E"/>
    <w:rsid w:val="00DB2886"/>
    <w:rsid w:val="00DB5D67"/>
    <w:rsid w:val="00DB68A8"/>
    <w:rsid w:val="00DB6FE2"/>
    <w:rsid w:val="00DC13DE"/>
    <w:rsid w:val="00DC2D09"/>
    <w:rsid w:val="00DC3792"/>
    <w:rsid w:val="00DC37AB"/>
    <w:rsid w:val="00DC39E6"/>
    <w:rsid w:val="00DC3A2B"/>
    <w:rsid w:val="00DC46DE"/>
    <w:rsid w:val="00DD0F8C"/>
    <w:rsid w:val="00DD108C"/>
    <w:rsid w:val="00DD1AE0"/>
    <w:rsid w:val="00DD4099"/>
    <w:rsid w:val="00DD6095"/>
    <w:rsid w:val="00DD666F"/>
    <w:rsid w:val="00DD66A6"/>
    <w:rsid w:val="00DD7D03"/>
    <w:rsid w:val="00DE1D65"/>
    <w:rsid w:val="00DE3E34"/>
    <w:rsid w:val="00DE6BD3"/>
    <w:rsid w:val="00DF1E96"/>
    <w:rsid w:val="00DF6815"/>
    <w:rsid w:val="00E01130"/>
    <w:rsid w:val="00E03CD2"/>
    <w:rsid w:val="00E05206"/>
    <w:rsid w:val="00E076D4"/>
    <w:rsid w:val="00E07F0F"/>
    <w:rsid w:val="00E10D73"/>
    <w:rsid w:val="00E1500B"/>
    <w:rsid w:val="00E1629E"/>
    <w:rsid w:val="00E1693C"/>
    <w:rsid w:val="00E16CDE"/>
    <w:rsid w:val="00E21EBC"/>
    <w:rsid w:val="00E23CD1"/>
    <w:rsid w:val="00E251C9"/>
    <w:rsid w:val="00E252E6"/>
    <w:rsid w:val="00E314F1"/>
    <w:rsid w:val="00E34DFE"/>
    <w:rsid w:val="00E356FE"/>
    <w:rsid w:val="00E36135"/>
    <w:rsid w:val="00E3656C"/>
    <w:rsid w:val="00E47486"/>
    <w:rsid w:val="00E47F4B"/>
    <w:rsid w:val="00E52163"/>
    <w:rsid w:val="00E536E6"/>
    <w:rsid w:val="00E6489E"/>
    <w:rsid w:val="00E6640A"/>
    <w:rsid w:val="00E70517"/>
    <w:rsid w:val="00E73B78"/>
    <w:rsid w:val="00E74E1B"/>
    <w:rsid w:val="00E754C4"/>
    <w:rsid w:val="00E75FC2"/>
    <w:rsid w:val="00E764E0"/>
    <w:rsid w:val="00E80C8A"/>
    <w:rsid w:val="00E86591"/>
    <w:rsid w:val="00E8698B"/>
    <w:rsid w:val="00E874FC"/>
    <w:rsid w:val="00E87AD5"/>
    <w:rsid w:val="00EA1392"/>
    <w:rsid w:val="00EA18F1"/>
    <w:rsid w:val="00EA4A6F"/>
    <w:rsid w:val="00EB015C"/>
    <w:rsid w:val="00EB1061"/>
    <w:rsid w:val="00EB3C9A"/>
    <w:rsid w:val="00EB4275"/>
    <w:rsid w:val="00EB4F49"/>
    <w:rsid w:val="00EB4FE2"/>
    <w:rsid w:val="00EB57C6"/>
    <w:rsid w:val="00EB5DCF"/>
    <w:rsid w:val="00EB6FA5"/>
    <w:rsid w:val="00EB7118"/>
    <w:rsid w:val="00EB739E"/>
    <w:rsid w:val="00EC1959"/>
    <w:rsid w:val="00EC1B3F"/>
    <w:rsid w:val="00EC5C3E"/>
    <w:rsid w:val="00EC770E"/>
    <w:rsid w:val="00ED3755"/>
    <w:rsid w:val="00ED78D1"/>
    <w:rsid w:val="00EE127E"/>
    <w:rsid w:val="00EE1D57"/>
    <w:rsid w:val="00EE4E4D"/>
    <w:rsid w:val="00EF2B39"/>
    <w:rsid w:val="00EF4598"/>
    <w:rsid w:val="00EF6503"/>
    <w:rsid w:val="00EF6935"/>
    <w:rsid w:val="00EF6D54"/>
    <w:rsid w:val="00F0428A"/>
    <w:rsid w:val="00F04D8E"/>
    <w:rsid w:val="00F103BC"/>
    <w:rsid w:val="00F11E61"/>
    <w:rsid w:val="00F12FDC"/>
    <w:rsid w:val="00F13335"/>
    <w:rsid w:val="00F14312"/>
    <w:rsid w:val="00F17AA6"/>
    <w:rsid w:val="00F212FB"/>
    <w:rsid w:val="00F227A1"/>
    <w:rsid w:val="00F23557"/>
    <w:rsid w:val="00F24AAA"/>
    <w:rsid w:val="00F3007B"/>
    <w:rsid w:val="00F3036C"/>
    <w:rsid w:val="00F32A42"/>
    <w:rsid w:val="00F33096"/>
    <w:rsid w:val="00F33A14"/>
    <w:rsid w:val="00F3428F"/>
    <w:rsid w:val="00F360CD"/>
    <w:rsid w:val="00F406A6"/>
    <w:rsid w:val="00F40D5D"/>
    <w:rsid w:val="00F4206A"/>
    <w:rsid w:val="00F429C9"/>
    <w:rsid w:val="00F47957"/>
    <w:rsid w:val="00F506BA"/>
    <w:rsid w:val="00F52B19"/>
    <w:rsid w:val="00F53C2E"/>
    <w:rsid w:val="00F56CD4"/>
    <w:rsid w:val="00F62923"/>
    <w:rsid w:val="00F63643"/>
    <w:rsid w:val="00F63951"/>
    <w:rsid w:val="00F64ED1"/>
    <w:rsid w:val="00F712F9"/>
    <w:rsid w:val="00F7242C"/>
    <w:rsid w:val="00F74037"/>
    <w:rsid w:val="00F75471"/>
    <w:rsid w:val="00F75C7E"/>
    <w:rsid w:val="00F80A0E"/>
    <w:rsid w:val="00F907C4"/>
    <w:rsid w:val="00F909F1"/>
    <w:rsid w:val="00F91535"/>
    <w:rsid w:val="00F922D5"/>
    <w:rsid w:val="00F92944"/>
    <w:rsid w:val="00F93B6B"/>
    <w:rsid w:val="00F94181"/>
    <w:rsid w:val="00F944AF"/>
    <w:rsid w:val="00F95D2A"/>
    <w:rsid w:val="00F9672C"/>
    <w:rsid w:val="00F96867"/>
    <w:rsid w:val="00FA0635"/>
    <w:rsid w:val="00FA26A7"/>
    <w:rsid w:val="00FA526E"/>
    <w:rsid w:val="00FA5B50"/>
    <w:rsid w:val="00FB08DB"/>
    <w:rsid w:val="00FB140E"/>
    <w:rsid w:val="00FB3049"/>
    <w:rsid w:val="00FB35A4"/>
    <w:rsid w:val="00FB4D93"/>
    <w:rsid w:val="00FB4FBA"/>
    <w:rsid w:val="00FB527B"/>
    <w:rsid w:val="00FB5583"/>
    <w:rsid w:val="00FB56A9"/>
    <w:rsid w:val="00FB5807"/>
    <w:rsid w:val="00FB6219"/>
    <w:rsid w:val="00FC0191"/>
    <w:rsid w:val="00FC3CE1"/>
    <w:rsid w:val="00FC4151"/>
    <w:rsid w:val="00FC4B43"/>
    <w:rsid w:val="00FC7C4B"/>
    <w:rsid w:val="00FD03AE"/>
    <w:rsid w:val="00FD0CDB"/>
    <w:rsid w:val="00FD30CE"/>
    <w:rsid w:val="00FD5008"/>
    <w:rsid w:val="00FE30DF"/>
    <w:rsid w:val="00FE67C2"/>
    <w:rsid w:val="00FF310C"/>
    <w:rsid w:val="00FF5A53"/>
    <w:rsid w:val="00FF7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CA"/>
    <w:pPr>
      <w:spacing w:before="0" w:after="0"/>
      <w:ind w:firstLine="0"/>
      <w:jc w:val="left"/>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207825"/>
    <w:pPr>
      <w:keepNext/>
      <w:numPr>
        <w:numId w:val="6"/>
      </w:numPr>
      <w:spacing w:after="200" w:line="276" w:lineRule="auto"/>
      <w:ind w:left="0" w:firstLine="720"/>
      <w:jc w:val="both"/>
      <w:outlineLvl w:val="0"/>
    </w:pPr>
    <w:rPr>
      <w:kern w:val="28"/>
      <w:sz w:val="28"/>
      <w:szCs w:val="28"/>
      <w:lang w:val="vi-VN"/>
    </w:rPr>
  </w:style>
  <w:style w:type="paragraph" w:styleId="Heading2">
    <w:name w:val="heading 2"/>
    <w:basedOn w:val="Normal"/>
    <w:next w:val="Normal"/>
    <w:link w:val="Heading2Char"/>
    <w:autoRedefine/>
    <w:qFormat/>
    <w:rsid w:val="007E4742"/>
    <w:pPr>
      <w:keepNext/>
      <w:numPr>
        <w:ilvl w:val="1"/>
        <w:numId w:val="6"/>
      </w:numPr>
      <w:spacing w:before="40" w:after="40" w:line="312" w:lineRule="auto"/>
      <w:ind w:left="0"/>
      <w:jc w:val="both"/>
      <w:outlineLvl w:val="1"/>
    </w:pPr>
    <w:rPr>
      <w:rFonts w:ascii="Times New Roman Bold" w:hAnsi="Times New Roman Bold"/>
      <w:b/>
      <w:sz w:val="26"/>
      <w:szCs w:val="20"/>
    </w:rPr>
  </w:style>
  <w:style w:type="paragraph" w:styleId="Heading3">
    <w:name w:val="heading 3"/>
    <w:basedOn w:val="Normal"/>
    <w:next w:val="Normal"/>
    <w:link w:val="Heading3Char"/>
    <w:autoRedefine/>
    <w:uiPriority w:val="9"/>
    <w:unhideWhenUsed/>
    <w:qFormat/>
    <w:rsid w:val="007E4742"/>
    <w:pPr>
      <w:keepNext/>
      <w:keepLines/>
      <w:numPr>
        <w:ilvl w:val="2"/>
        <w:numId w:val="6"/>
      </w:numPr>
      <w:overflowPunct w:val="0"/>
      <w:autoSpaceDE w:val="0"/>
      <w:autoSpaceDN w:val="0"/>
      <w:adjustRightInd w:val="0"/>
      <w:spacing w:before="120" w:after="120" w:line="276" w:lineRule="auto"/>
      <w:ind w:left="0"/>
      <w:jc w:val="both"/>
      <w:textAlignment w:val="baseline"/>
      <w:outlineLvl w:val="2"/>
    </w:pPr>
    <w:rPr>
      <w:rFonts w:eastAsiaTheme="majorEastAsia" w:cstheme="majorBidi"/>
      <w:b/>
      <w:i/>
      <w:sz w:val="26"/>
    </w:rPr>
  </w:style>
  <w:style w:type="paragraph" w:styleId="Heading5">
    <w:name w:val="heading 5"/>
    <w:aliases w:val="Heading 5 Char Char,Heading 5 Char Char Char Char Char Char"/>
    <w:basedOn w:val="Normal"/>
    <w:next w:val="Normal"/>
    <w:link w:val="Heading5Char"/>
    <w:qFormat/>
    <w:rsid w:val="007E4742"/>
    <w:pPr>
      <w:numPr>
        <w:ilvl w:val="4"/>
        <w:numId w:val="6"/>
      </w:numPr>
      <w:spacing w:after="60" w:line="312" w:lineRule="auto"/>
      <w:jc w:val="both"/>
      <w:outlineLvl w:val="4"/>
    </w:pPr>
    <w:rPr>
      <w:rFonts w:ascii="VNI-Times" w:hAnsi="VNI-Times"/>
      <w:i/>
      <w:sz w:val="26"/>
      <w:szCs w:val="26"/>
    </w:rPr>
  </w:style>
  <w:style w:type="paragraph" w:styleId="Heading6">
    <w:name w:val="heading 6"/>
    <w:basedOn w:val="Normal"/>
    <w:next w:val="Normal"/>
    <w:link w:val="Heading6Char"/>
    <w:qFormat/>
    <w:rsid w:val="007E4742"/>
    <w:pPr>
      <w:numPr>
        <w:ilvl w:val="5"/>
        <w:numId w:val="6"/>
      </w:numPr>
      <w:spacing w:before="80" w:after="60" w:line="312" w:lineRule="auto"/>
      <w:jc w:val="both"/>
      <w:outlineLvl w:val="5"/>
    </w:pPr>
    <w:rPr>
      <w:rFonts w:ascii="VNI-Times" w:hAnsi="VNI-Times"/>
      <w:i/>
      <w:sz w:val="26"/>
      <w:szCs w:val="20"/>
    </w:rPr>
  </w:style>
  <w:style w:type="paragraph" w:styleId="Heading7">
    <w:name w:val="heading 7"/>
    <w:basedOn w:val="Normal"/>
    <w:next w:val="Normal"/>
    <w:link w:val="Heading7Char"/>
    <w:qFormat/>
    <w:rsid w:val="007E4742"/>
    <w:pPr>
      <w:numPr>
        <w:ilvl w:val="6"/>
        <w:numId w:val="6"/>
      </w:numPr>
      <w:spacing w:before="240" w:after="60" w:line="312" w:lineRule="auto"/>
      <w:jc w:val="both"/>
      <w:outlineLvl w:val="6"/>
    </w:pPr>
    <w:rPr>
      <w:rFonts w:ascii="Univers (WN)" w:hAnsi="Univers (WN)"/>
      <w:sz w:val="20"/>
      <w:szCs w:val="20"/>
    </w:rPr>
  </w:style>
  <w:style w:type="paragraph" w:styleId="Heading8">
    <w:name w:val="heading 8"/>
    <w:basedOn w:val="Normal"/>
    <w:next w:val="Normal"/>
    <w:link w:val="Heading8Char"/>
    <w:qFormat/>
    <w:rsid w:val="007E4742"/>
    <w:pPr>
      <w:numPr>
        <w:ilvl w:val="7"/>
        <w:numId w:val="6"/>
      </w:numPr>
      <w:spacing w:before="60" w:after="60" w:line="312" w:lineRule="auto"/>
      <w:jc w:val="both"/>
      <w:outlineLvl w:val="7"/>
    </w:pPr>
    <w:rPr>
      <w:rFonts w:ascii="VNI-Times" w:hAnsi="VNI-Times"/>
      <w:i/>
      <w:sz w:val="26"/>
      <w:szCs w:val="26"/>
    </w:rPr>
  </w:style>
  <w:style w:type="paragraph" w:styleId="Heading9">
    <w:name w:val="heading 9"/>
    <w:basedOn w:val="Normal"/>
    <w:next w:val="Normal"/>
    <w:link w:val="Heading9Char"/>
    <w:qFormat/>
    <w:rsid w:val="007E4742"/>
    <w:pPr>
      <w:numPr>
        <w:ilvl w:val="8"/>
        <w:numId w:val="6"/>
      </w:numPr>
      <w:spacing w:before="240" w:after="60" w:line="312" w:lineRule="auto"/>
      <w:jc w:val="both"/>
      <w:outlineLvl w:val="8"/>
    </w:pPr>
    <w:rPr>
      <w:rFonts w:ascii="Univers (WN)" w:hAnsi="Univers (W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 Char1"/>
    <w:basedOn w:val="Normal"/>
    <w:link w:val="NormalWebChar"/>
    <w:qFormat/>
    <w:rsid w:val="005767CA"/>
    <w:pPr>
      <w:spacing w:before="100" w:beforeAutospacing="1" w:after="100" w:afterAutospacing="1"/>
    </w:pPr>
  </w:style>
  <w:style w:type="character" w:customStyle="1" w:styleId="apple-converted-space">
    <w:name w:val="apple-converted-space"/>
    <w:basedOn w:val="DefaultParagraphFont"/>
    <w:qFormat/>
    <w:rsid w:val="005767CA"/>
  </w:style>
  <w:style w:type="character" w:customStyle="1" w:styleId="NormalWebChar">
    <w:name w:val="Normal (Web) Char"/>
    <w:aliases w:val="Char Char Char Char, Char Char Char Char,Char Char Char1 Char"/>
    <w:link w:val="NormalWeb"/>
    <w:qFormat/>
    <w:locked/>
    <w:rsid w:val="0074592B"/>
    <w:rPr>
      <w:rFonts w:ascii="Times New Roman" w:eastAsia="Times New Roman" w:hAnsi="Times New Roman" w:cs="Times New Roman"/>
      <w:sz w:val="24"/>
      <w:szCs w:val="24"/>
    </w:rPr>
  </w:style>
  <w:style w:type="paragraph" w:styleId="BodyTextIndent">
    <w:name w:val="Body Text Indent"/>
    <w:basedOn w:val="Normal"/>
    <w:link w:val="BodyTextIndentChar"/>
    <w:rsid w:val="008B6863"/>
    <w:pPr>
      <w:spacing w:after="120"/>
      <w:ind w:left="283"/>
    </w:pPr>
    <w:rPr>
      <w:lang w:val="vi-VN" w:eastAsia="vi-VN"/>
    </w:rPr>
  </w:style>
  <w:style w:type="character" w:customStyle="1" w:styleId="BodyTextIndentChar">
    <w:name w:val="Body Text Indent Char"/>
    <w:basedOn w:val="DefaultParagraphFont"/>
    <w:link w:val="BodyTextIndent"/>
    <w:rsid w:val="008B6863"/>
    <w:rPr>
      <w:rFonts w:ascii="Times New Roman" w:eastAsia="Times New Roman" w:hAnsi="Times New Roman" w:cs="Times New Roman"/>
      <w:sz w:val="24"/>
      <w:szCs w:val="24"/>
      <w:lang w:val="vi-VN" w:eastAsia="vi-VN"/>
    </w:rPr>
  </w:style>
  <w:style w:type="paragraph" w:customStyle="1" w:styleId="ColorfulList-Accent11">
    <w:name w:val="Colorful List - Accent 11"/>
    <w:basedOn w:val="Normal"/>
    <w:qFormat/>
    <w:rsid w:val="00090A38"/>
    <w:pPr>
      <w:spacing w:after="200"/>
      <w:ind w:left="720"/>
      <w:contextualSpacing/>
    </w:pPr>
    <w:rPr>
      <w:rFonts w:eastAsia="Cambria"/>
      <w:sz w:val="28"/>
    </w:rPr>
  </w:style>
  <w:style w:type="paragraph" w:styleId="BodyText">
    <w:name w:val="Body Text"/>
    <w:basedOn w:val="Normal"/>
    <w:link w:val="BodyTextChar"/>
    <w:uiPriority w:val="99"/>
    <w:semiHidden/>
    <w:unhideWhenUsed/>
    <w:rsid w:val="00446B61"/>
    <w:pPr>
      <w:spacing w:after="120"/>
    </w:pPr>
  </w:style>
  <w:style w:type="character" w:customStyle="1" w:styleId="BodyTextChar">
    <w:name w:val="Body Text Char"/>
    <w:basedOn w:val="DefaultParagraphFont"/>
    <w:link w:val="BodyText"/>
    <w:uiPriority w:val="99"/>
    <w:semiHidden/>
    <w:rsid w:val="00446B61"/>
    <w:rPr>
      <w:rFonts w:ascii="Times New Roman" w:eastAsia="Times New Roman" w:hAnsi="Times New Roman" w:cs="Times New Roman"/>
      <w:sz w:val="24"/>
      <w:szCs w:val="24"/>
    </w:rPr>
  </w:style>
  <w:style w:type="character" w:customStyle="1" w:styleId="Bodytext2">
    <w:name w:val="Body text (2)_"/>
    <w:link w:val="Bodytext21"/>
    <w:locked/>
    <w:rsid w:val="00446B61"/>
    <w:rPr>
      <w:b/>
      <w:bCs/>
      <w:spacing w:val="10"/>
      <w:shd w:val="clear" w:color="auto" w:fill="FFFFFF"/>
    </w:rPr>
  </w:style>
  <w:style w:type="character" w:customStyle="1" w:styleId="BodyTextChar1">
    <w:name w:val="Body Text Char1"/>
    <w:uiPriority w:val="99"/>
    <w:locked/>
    <w:rsid w:val="00446B61"/>
    <w:rPr>
      <w:b/>
      <w:bCs/>
      <w:sz w:val="28"/>
      <w:szCs w:val="24"/>
    </w:rPr>
  </w:style>
  <w:style w:type="paragraph" w:customStyle="1" w:styleId="Bodytext21">
    <w:name w:val="Body text (2)1"/>
    <w:basedOn w:val="Normal"/>
    <w:link w:val="Bodytext2"/>
    <w:qFormat/>
    <w:rsid w:val="00446B61"/>
    <w:pPr>
      <w:widowControl w:val="0"/>
      <w:shd w:val="clear" w:color="auto" w:fill="FFFFFF"/>
      <w:spacing w:line="295" w:lineRule="exact"/>
    </w:pPr>
    <w:rPr>
      <w:rFonts w:asciiTheme="minorHAnsi" w:eastAsiaTheme="minorHAnsi" w:hAnsiTheme="minorHAnsi" w:cstheme="minorBidi"/>
      <w:b/>
      <w:bCs/>
      <w:spacing w:val="10"/>
      <w:sz w:val="22"/>
      <w:szCs w:val="22"/>
    </w:rPr>
  </w:style>
  <w:style w:type="paragraph" w:styleId="ListParagraph">
    <w:name w:val="List Paragraph"/>
    <w:basedOn w:val="Normal"/>
    <w:link w:val="ListParagraphChar"/>
    <w:uiPriority w:val="34"/>
    <w:qFormat/>
    <w:rsid w:val="00446B61"/>
    <w:pPr>
      <w:widowControl w:val="0"/>
      <w:ind w:left="720"/>
      <w:contextualSpacing/>
    </w:pPr>
    <w:rPr>
      <w:rFonts w:ascii="Courier New" w:hAnsi="Courier New" w:cs="Courier New"/>
      <w:color w:val="000000"/>
      <w:lang w:val="vi-VN" w:eastAsia="vi-VN"/>
    </w:rPr>
  </w:style>
  <w:style w:type="character" w:styleId="Hyperlink">
    <w:name w:val="Hyperlink"/>
    <w:basedOn w:val="DefaultParagraphFont"/>
    <w:uiPriority w:val="99"/>
    <w:rsid w:val="004608C6"/>
    <w:rPr>
      <w:rFonts w:cs="Times New Roman"/>
      <w:color w:val="000080"/>
      <w:u w:val="single"/>
    </w:rPr>
  </w:style>
  <w:style w:type="paragraph" w:styleId="Header">
    <w:name w:val="header"/>
    <w:basedOn w:val="Normal"/>
    <w:link w:val="HeaderChar"/>
    <w:uiPriority w:val="99"/>
    <w:unhideWhenUsed/>
    <w:rsid w:val="009F2B2A"/>
    <w:pPr>
      <w:tabs>
        <w:tab w:val="center" w:pos="4680"/>
        <w:tab w:val="right" w:pos="9360"/>
      </w:tabs>
    </w:pPr>
  </w:style>
  <w:style w:type="character" w:customStyle="1" w:styleId="HeaderChar">
    <w:name w:val="Header Char"/>
    <w:basedOn w:val="DefaultParagraphFont"/>
    <w:link w:val="Header"/>
    <w:uiPriority w:val="99"/>
    <w:rsid w:val="009F2B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2B2A"/>
    <w:pPr>
      <w:tabs>
        <w:tab w:val="center" w:pos="4680"/>
        <w:tab w:val="right" w:pos="9360"/>
      </w:tabs>
    </w:pPr>
  </w:style>
  <w:style w:type="character" w:customStyle="1" w:styleId="FooterChar">
    <w:name w:val="Footer Char"/>
    <w:basedOn w:val="DefaultParagraphFont"/>
    <w:link w:val="Footer"/>
    <w:uiPriority w:val="99"/>
    <w:rsid w:val="009F2B2A"/>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C93A81"/>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2E33D5"/>
    <w:rPr>
      <w:rFonts w:ascii="Tahoma" w:hAnsi="Tahoma" w:cs="Tahoma"/>
      <w:sz w:val="16"/>
      <w:szCs w:val="16"/>
    </w:rPr>
  </w:style>
  <w:style w:type="character" w:customStyle="1" w:styleId="BalloonTextChar">
    <w:name w:val="Balloon Text Char"/>
    <w:basedOn w:val="DefaultParagraphFont"/>
    <w:link w:val="BalloonText"/>
    <w:uiPriority w:val="99"/>
    <w:semiHidden/>
    <w:rsid w:val="002E33D5"/>
    <w:rPr>
      <w:rFonts w:ascii="Tahoma" w:eastAsia="Times New Roman" w:hAnsi="Tahoma" w:cs="Tahoma"/>
      <w:sz w:val="16"/>
      <w:szCs w:val="16"/>
    </w:rPr>
  </w:style>
  <w:style w:type="character" w:styleId="Strong">
    <w:name w:val="Strong"/>
    <w:uiPriority w:val="22"/>
    <w:qFormat/>
    <w:rsid w:val="00B833C1"/>
    <w:rPr>
      <w:b/>
      <w:bCs/>
    </w:rPr>
  </w:style>
  <w:style w:type="paragraph" w:customStyle="1" w:styleId="western">
    <w:name w:val="western"/>
    <w:basedOn w:val="Normal"/>
    <w:rsid w:val="00AC425A"/>
    <w:pPr>
      <w:spacing w:before="100" w:beforeAutospacing="1" w:after="100" w:afterAutospacing="1"/>
    </w:pPr>
  </w:style>
  <w:style w:type="character" w:customStyle="1" w:styleId="Bodytext0">
    <w:name w:val="Body text_"/>
    <w:link w:val="BodyText1"/>
    <w:locked/>
    <w:rsid w:val="00587240"/>
    <w:rPr>
      <w:sz w:val="26"/>
      <w:shd w:val="clear" w:color="auto" w:fill="FFFFFF"/>
    </w:rPr>
  </w:style>
  <w:style w:type="paragraph" w:customStyle="1" w:styleId="BodyText1">
    <w:name w:val="Body Text1"/>
    <w:basedOn w:val="Normal"/>
    <w:link w:val="Bodytext0"/>
    <w:rsid w:val="00587240"/>
    <w:pPr>
      <w:widowControl w:val="0"/>
      <w:shd w:val="clear" w:color="auto" w:fill="FFFFFF"/>
      <w:spacing w:after="60" w:line="300" w:lineRule="exact"/>
    </w:pPr>
    <w:rPr>
      <w:rFonts w:asciiTheme="minorHAnsi" w:eastAsiaTheme="minorHAnsi" w:hAnsiTheme="minorHAnsi" w:cstheme="minorBidi"/>
      <w:sz w:val="26"/>
      <w:szCs w:val="22"/>
      <w:shd w:val="clear" w:color="auto" w:fill="FFFFFF"/>
    </w:rPr>
  </w:style>
  <w:style w:type="character" w:customStyle="1" w:styleId="Vnbnnidung">
    <w:name w:val="Văn b?n n?i dung_"/>
    <w:basedOn w:val="DefaultParagraphFont"/>
    <w:link w:val="Vnbnnidung1"/>
    <w:uiPriority w:val="99"/>
    <w:locked/>
    <w:rsid w:val="008B11F2"/>
    <w:rPr>
      <w:rFonts w:ascii="Times New Roman" w:hAnsi="Times New Roman" w:cs="Times New Roman"/>
      <w:sz w:val="26"/>
      <w:szCs w:val="26"/>
      <w:shd w:val="clear" w:color="auto" w:fill="FFFFFF"/>
    </w:rPr>
  </w:style>
  <w:style w:type="paragraph" w:customStyle="1" w:styleId="Vnbnnidung1">
    <w:name w:val="Văn b?n n?i dung1"/>
    <w:basedOn w:val="Normal"/>
    <w:link w:val="Vnbnnidung"/>
    <w:uiPriority w:val="99"/>
    <w:rsid w:val="008B11F2"/>
    <w:pPr>
      <w:widowControl w:val="0"/>
      <w:shd w:val="clear" w:color="auto" w:fill="FFFFFF"/>
      <w:spacing w:before="360" w:after="60" w:line="317" w:lineRule="exact"/>
      <w:jc w:val="both"/>
    </w:pPr>
    <w:rPr>
      <w:rFonts w:eastAsiaTheme="minorHAnsi"/>
      <w:sz w:val="26"/>
      <w:szCs w:val="26"/>
    </w:rPr>
  </w:style>
  <w:style w:type="character" w:customStyle="1" w:styleId="Vnbnnidung2Innghing1">
    <w:name w:val="Văn b?n n?i dung (2) + In nghiêng1"/>
    <w:aliases w:val="Gi?n cách -1 pt"/>
    <w:basedOn w:val="DefaultParagraphFont"/>
    <w:uiPriority w:val="99"/>
    <w:rsid w:val="008B11F2"/>
    <w:rPr>
      <w:rFonts w:ascii="Times New Roman" w:hAnsi="Times New Roman" w:cs="Times New Roman"/>
      <w:b/>
      <w:bCs/>
      <w:i/>
      <w:iCs/>
      <w:spacing w:val="-20"/>
      <w:sz w:val="26"/>
      <w:szCs w:val="26"/>
      <w:u w:val="none"/>
    </w:rPr>
  </w:style>
  <w:style w:type="character" w:customStyle="1" w:styleId="Vnbnnidung0">
    <w:name w:val="Văn bản nội dung_"/>
    <w:link w:val="Vnbnnidung2"/>
    <w:rsid w:val="00972411"/>
    <w:rPr>
      <w:rFonts w:ascii="Times New Roman" w:eastAsia="Times New Roman" w:hAnsi="Times New Roman" w:cs="Times New Roman"/>
      <w:sz w:val="25"/>
      <w:szCs w:val="25"/>
      <w:shd w:val="clear" w:color="auto" w:fill="FFFFFF"/>
    </w:rPr>
  </w:style>
  <w:style w:type="paragraph" w:customStyle="1" w:styleId="Vnbnnidung2">
    <w:name w:val="Văn bản nội dung"/>
    <w:basedOn w:val="Normal"/>
    <w:link w:val="Vnbnnidung0"/>
    <w:rsid w:val="00972411"/>
    <w:pPr>
      <w:widowControl w:val="0"/>
      <w:shd w:val="clear" w:color="auto" w:fill="FFFFFF"/>
      <w:spacing w:line="317" w:lineRule="exact"/>
    </w:pPr>
    <w:rPr>
      <w:sz w:val="25"/>
      <w:szCs w:val="25"/>
    </w:rPr>
  </w:style>
  <w:style w:type="paragraph" w:styleId="BodyText20">
    <w:name w:val="Body Text 2"/>
    <w:basedOn w:val="Normal"/>
    <w:link w:val="BodyText2Char"/>
    <w:uiPriority w:val="99"/>
    <w:semiHidden/>
    <w:unhideWhenUsed/>
    <w:rsid w:val="00560B94"/>
    <w:pPr>
      <w:spacing w:after="120" w:line="480" w:lineRule="auto"/>
    </w:pPr>
  </w:style>
  <w:style w:type="character" w:customStyle="1" w:styleId="BodyText2Char">
    <w:name w:val="Body Text 2 Char"/>
    <w:basedOn w:val="DefaultParagraphFont"/>
    <w:link w:val="BodyText20"/>
    <w:uiPriority w:val="99"/>
    <w:semiHidden/>
    <w:rsid w:val="00560B94"/>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60B94"/>
    <w:rPr>
      <w:rFonts w:ascii="VNI-Times" w:hAnsi="VNI-Times"/>
      <w:sz w:val="20"/>
      <w:szCs w:val="20"/>
    </w:rPr>
  </w:style>
  <w:style w:type="character" w:customStyle="1" w:styleId="FootnoteTextChar">
    <w:name w:val="Footnote Text Char"/>
    <w:basedOn w:val="DefaultParagraphFont"/>
    <w:link w:val="FootnoteText"/>
    <w:uiPriority w:val="99"/>
    <w:rsid w:val="00560B94"/>
    <w:rPr>
      <w:rFonts w:ascii="VNI-Times" w:eastAsia="Times New Roman" w:hAnsi="VNI-Times" w:cs="Times New Roman"/>
      <w:sz w:val="20"/>
      <w:szCs w:val="20"/>
    </w:rPr>
  </w:style>
  <w:style w:type="paragraph" w:customStyle="1" w:styleId="Bodytext22">
    <w:name w:val="Body text (2)"/>
    <w:basedOn w:val="Normal"/>
    <w:rsid w:val="00723263"/>
    <w:pPr>
      <w:widowControl w:val="0"/>
      <w:shd w:val="clear" w:color="auto" w:fill="FFFFFF"/>
      <w:spacing w:after="120" w:line="0" w:lineRule="atLeast"/>
      <w:jc w:val="both"/>
    </w:pPr>
    <w:rPr>
      <w:b/>
      <w:bCs/>
      <w:sz w:val="26"/>
      <w:szCs w:val="26"/>
      <w:shd w:val="clear" w:color="auto" w:fill="FFFFFF"/>
    </w:rPr>
  </w:style>
  <w:style w:type="character" w:customStyle="1" w:styleId="Bodytext6">
    <w:name w:val="Body text (6)_"/>
    <w:rsid w:val="00723263"/>
    <w:rPr>
      <w:rFonts w:ascii="Times New Roman" w:eastAsia="Times New Roman" w:hAnsi="Times New Roman" w:cs="Times New Roman"/>
      <w:b w:val="0"/>
      <w:bCs w:val="0"/>
      <w:i w:val="0"/>
      <w:iCs w:val="0"/>
      <w:smallCaps w:val="0"/>
      <w:strike w:val="0"/>
      <w:sz w:val="28"/>
      <w:szCs w:val="28"/>
      <w:u w:val="none"/>
    </w:rPr>
  </w:style>
  <w:style w:type="character" w:styleId="CommentReference">
    <w:name w:val="annotation reference"/>
    <w:rsid w:val="0069358E"/>
    <w:rPr>
      <w:sz w:val="16"/>
      <w:szCs w:val="16"/>
    </w:rPr>
  </w:style>
  <w:style w:type="character" w:customStyle="1" w:styleId="CommentTextChar">
    <w:name w:val="Comment Text Char"/>
    <w:link w:val="CommentText"/>
    <w:uiPriority w:val="99"/>
    <w:rsid w:val="0069358E"/>
    <w:rPr>
      <w:rFonts w:ascii="VNI-Times" w:hAnsi="VNI-Times" w:cs="VNI-Times"/>
    </w:rPr>
  </w:style>
  <w:style w:type="paragraph" w:styleId="CommentText">
    <w:name w:val="annotation text"/>
    <w:basedOn w:val="Normal"/>
    <w:link w:val="CommentTextChar"/>
    <w:uiPriority w:val="99"/>
    <w:rsid w:val="0069358E"/>
    <w:pPr>
      <w:overflowPunct w:val="0"/>
      <w:autoSpaceDE w:val="0"/>
      <w:autoSpaceDN w:val="0"/>
      <w:adjustRightInd w:val="0"/>
      <w:spacing w:after="60"/>
      <w:ind w:firstLine="425"/>
      <w:jc w:val="both"/>
      <w:textAlignment w:val="baseline"/>
    </w:pPr>
    <w:rPr>
      <w:rFonts w:ascii="VNI-Times" w:eastAsiaTheme="minorHAnsi" w:hAnsi="VNI-Times" w:cs="VNI-Times"/>
      <w:sz w:val="22"/>
      <w:szCs w:val="22"/>
    </w:rPr>
  </w:style>
  <w:style w:type="character" w:customStyle="1" w:styleId="CommentTextChar1">
    <w:name w:val="Comment Text Char1"/>
    <w:basedOn w:val="DefaultParagraphFont"/>
    <w:uiPriority w:val="99"/>
    <w:semiHidden/>
    <w:rsid w:val="0069358E"/>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07825"/>
    <w:rPr>
      <w:rFonts w:ascii="Times New Roman" w:eastAsia="Times New Roman" w:hAnsi="Times New Roman" w:cs="Times New Roman"/>
      <w:kern w:val="28"/>
      <w:sz w:val="28"/>
      <w:szCs w:val="28"/>
      <w:lang w:val="vi-VN"/>
    </w:rPr>
  </w:style>
  <w:style w:type="character" w:customStyle="1" w:styleId="Heading2Char">
    <w:name w:val="Heading 2 Char"/>
    <w:basedOn w:val="DefaultParagraphFont"/>
    <w:link w:val="Heading2"/>
    <w:rsid w:val="007E4742"/>
    <w:rPr>
      <w:rFonts w:ascii="Times New Roman Bold" w:eastAsia="Times New Roman" w:hAnsi="Times New Roman Bold" w:cs="Times New Roman"/>
      <w:b/>
      <w:sz w:val="26"/>
      <w:szCs w:val="20"/>
    </w:rPr>
  </w:style>
  <w:style w:type="character" w:customStyle="1" w:styleId="Heading3Char">
    <w:name w:val="Heading 3 Char"/>
    <w:basedOn w:val="DefaultParagraphFont"/>
    <w:link w:val="Heading3"/>
    <w:uiPriority w:val="9"/>
    <w:rsid w:val="007E4742"/>
    <w:rPr>
      <w:rFonts w:ascii="Times New Roman" w:eastAsiaTheme="majorEastAsia" w:hAnsi="Times New Roman" w:cstheme="majorBidi"/>
      <w:b/>
      <w:i/>
      <w:sz w:val="26"/>
      <w:szCs w:val="24"/>
    </w:rPr>
  </w:style>
  <w:style w:type="character" w:customStyle="1" w:styleId="Heading5Char">
    <w:name w:val="Heading 5 Char"/>
    <w:aliases w:val="Heading 5 Char Char Char,Heading 5 Char Char Char Char Char Char Char"/>
    <w:basedOn w:val="DefaultParagraphFont"/>
    <w:link w:val="Heading5"/>
    <w:rsid w:val="007E4742"/>
    <w:rPr>
      <w:rFonts w:ascii="VNI-Times" w:eastAsia="Times New Roman" w:hAnsi="VNI-Times" w:cs="Times New Roman"/>
      <w:i/>
      <w:sz w:val="26"/>
      <w:szCs w:val="26"/>
    </w:rPr>
  </w:style>
  <w:style w:type="character" w:customStyle="1" w:styleId="Heading6Char">
    <w:name w:val="Heading 6 Char"/>
    <w:basedOn w:val="DefaultParagraphFont"/>
    <w:link w:val="Heading6"/>
    <w:rsid w:val="007E4742"/>
    <w:rPr>
      <w:rFonts w:ascii="VNI-Times" w:eastAsia="Times New Roman" w:hAnsi="VNI-Times" w:cs="Times New Roman"/>
      <w:i/>
      <w:sz w:val="26"/>
      <w:szCs w:val="20"/>
    </w:rPr>
  </w:style>
  <w:style w:type="character" w:customStyle="1" w:styleId="Heading7Char">
    <w:name w:val="Heading 7 Char"/>
    <w:basedOn w:val="DefaultParagraphFont"/>
    <w:link w:val="Heading7"/>
    <w:rsid w:val="007E4742"/>
    <w:rPr>
      <w:rFonts w:ascii="Univers (WN)" w:eastAsia="Times New Roman" w:hAnsi="Univers (WN)" w:cs="Times New Roman"/>
      <w:sz w:val="20"/>
      <w:szCs w:val="20"/>
    </w:rPr>
  </w:style>
  <w:style w:type="character" w:customStyle="1" w:styleId="Heading8Char">
    <w:name w:val="Heading 8 Char"/>
    <w:basedOn w:val="DefaultParagraphFont"/>
    <w:link w:val="Heading8"/>
    <w:rsid w:val="007E4742"/>
    <w:rPr>
      <w:rFonts w:ascii="VNI-Times" w:eastAsia="Times New Roman" w:hAnsi="VNI-Times" w:cs="Times New Roman"/>
      <w:i/>
      <w:sz w:val="26"/>
      <w:szCs w:val="26"/>
    </w:rPr>
  </w:style>
  <w:style w:type="character" w:customStyle="1" w:styleId="Heading9Char">
    <w:name w:val="Heading 9 Char"/>
    <w:basedOn w:val="DefaultParagraphFont"/>
    <w:link w:val="Heading9"/>
    <w:rsid w:val="007E4742"/>
    <w:rPr>
      <w:rFonts w:ascii="Univers (WN)" w:eastAsia="Times New Roman" w:hAnsi="Univers (WN)" w:cs="Times New Roman"/>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CA"/>
    <w:pPr>
      <w:spacing w:before="0" w:after="0"/>
      <w:ind w:firstLine="0"/>
      <w:jc w:val="left"/>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207825"/>
    <w:pPr>
      <w:keepNext/>
      <w:numPr>
        <w:numId w:val="6"/>
      </w:numPr>
      <w:spacing w:after="200" w:line="276" w:lineRule="auto"/>
      <w:ind w:left="0" w:firstLine="720"/>
      <w:jc w:val="both"/>
      <w:outlineLvl w:val="0"/>
    </w:pPr>
    <w:rPr>
      <w:kern w:val="28"/>
      <w:sz w:val="28"/>
      <w:szCs w:val="28"/>
      <w:lang w:val="vi-VN"/>
    </w:rPr>
  </w:style>
  <w:style w:type="paragraph" w:styleId="Heading2">
    <w:name w:val="heading 2"/>
    <w:basedOn w:val="Normal"/>
    <w:next w:val="Normal"/>
    <w:link w:val="Heading2Char"/>
    <w:autoRedefine/>
    <w:qFormat/>
    <w:rsid w:val="007E4742"/>
    <w:pPr>
      <w:keepNext/>
      <w:numPr>
        <w:ilvl w:val="1"/>
        <w:numId w:val="6"/>
      </w:numPr>
      <w:spacing w:before="40" w:after="40" w:line="312" w:lineRule="auto"/>
      <w:ind w:left="0"/>
      <w:jc w:val="both"/>
      <w:outlineLvl w:val="1"/>
    </w:pPr>
    <w:rPr>
      <w:rFonts w:ascii="Times New Roman Bold" w:hAnsi="Times New Roman Bold"/>
      <w:b/>
      <w:sz w:val="26"/>
      <w:szCs w:val="20"/>
    </w:rPr>
  </w:style>
  <w:style w:type="paragraph" w:styleId="Heading3">
    <w:name w:val="heading 3"/>
    <w:basedOn w:val="Normal"/>
    <w:next w:val="Normal"/>
    <w:link w:val="Heading3Char"/>
    <w:autoRedefine/>
    <w:uiPriority w:val="9"/>
    <w:unhideWhenUsed/>
    <w:qFormat/>
    <w:rsid w:val="007E4742"/>
    <w:pPr>
      <w:keepNext/>
      <w:keepLines/>
      <w:numPr>
        <w:ilvl w:val="2"/>
        <w:numId w:val="6"/>
      </w:numPr>
      <w:overflowPunct w:val="0"/>
      <w:autoSpaceDE w:val="0"/>
      <w:autoSpaceDN w:val="0"/>
      <w:adjustRightInd w:val="0"/>
      <w:spacing w:before="120" w:after="120" w:line="276" w:lineRule="auto"/>
      <w:ind w:left="0"/>
      <w:jc w:val="both"/>
      <w:textAlignment w:val="baseline"/>
      <w:outlineLvl w:val="2"/>
    </w:pPr>
    <w:rPr>
      <w:rFonts w:eastAsiaTheme="majorEastAsia" w:cstheme="majorBidi"/>
      <w:b/>
      <w:i/>
      <w:sz w:val="26"/>
    </w:rPr>
  </w:style>
  <w:style w:type="paragraph" w:styleId="Heading5">
    <w:name w:val="heading 5"/>
    <w:aliases w:val="Heading 5 Char Char,Heading 5 Char Char Char Char Char Char"/>
    <w:basedOn w:val="Normal"/>
    <w:next w:val="Normal"/>
    <w:link w:val="Heading5Char"/>
    <w:qFormat/>
    <w:rsid w:val="007E4742"/>
    <w:pPr>
      <w:numPr>
        <w:ilvl w:val="4"/>
        <w:numId w:val="6"/>
      </w:numPr>
      <w:spacing w:after="60" w:line="312" w:lineRule="auto"/>
      <w:jc w:val="both"/>
      <w:outlineLvl w:val="4"/>
    </w:pPr>
    <w:rPr>
      <w:rFonts w:ascii="VNI-Times" w:hAnsi="VNI-Times"/>
      <w:i/>
      <w:sz w:val="26"/>
      <w:szCs w:val="26"/>
    </w:rPr>
  </w:style>
  <w:style w:type="paragraph" w:styleId="Heading6">
    <w:name w:val="heading 6"/>
    <w:basedOn w:val="Normal"/>
    <w:next w:val="Normal"/>
    <w:link w:val="Heading6Char"/>
    <w:qFormat/>
    <w:rsid w:val="007E4742"/>
    <w:pPr>
      <w:numPr>
        <w:ilvl w:val="5"/>
        <w:numId w:val="6"/>
      </w:numPr>
      <w:spacing w:before="80" w:after="60" w:line="312" w:lineRule="auto"/>
      <w:jc w:val="both"/>
      <w:outlineLvl w:val="5"/>
    </w:pPr>
    <w:rPr>
      <w:rFonts w:ascii="VNI-Times" w:hAnsi="VNI-Times"/>
      <w:i/>
      <w:sz w:val="26"/>
      <w:szCs w:val="20"/>
    </w:rPr>
  </w:style>
  <w:style w:type="paragraph" w:styleId="Heading7">
    <w:name w:val="heading 7"/>
    <w:basedOn w:val="Normal"/>
    <w:next w:val="Normal"/>
    <w:link w:val="Heading7Char"/>
    <w:qFormat/>
    <w:rsid w:val="007E4742"/>
    <w:pPr>
      <w:numPr>
        <w:ilvl w:val="6"/>
        <w:numId w:val="6"/>
      </w:numPr>
      <w:spacing w:before="240" w:after="60" w:line="312" w:lineRule="auto"/>
      <w:jc w:val="both"/>
      <w:outlineLvl w:val="6"/>
    </w:pPr>
    <w:rPr>
      <w:rFonts w:ascii="Univers (WN)" w:hAnsi="Univers (WN)"/>
      <w:sz w:val="20"/>
      <w:szCs w:val="20"/>
    </w:rPr>
  </w:style>
  <w:style w:type="paragraph" w:styleId="Heading8">
    <w:name w:val="heading 8"/>
    <w:basedOn w:val="Normal"/>
    <w:next w:val="Normal"/>
    <w:link w:val="Heading8Char"/>
    <w:qFormat/>
    <w:rsid w:val="007E4742"/>
    <w:pPr>
      <w:numPr>
        <w:ilvl w:val="7"/>
        <w:numId w:val="6"/>
      </w:numPr>
      <w:spacing w:before="60" w:after="60" w:line="312" w:lineRule="auto"/>
      <w:jc w:val="both"/>
      <w:outlineLvl w:val="7"/>
    </w:pPr>
    <w:rPr>
      <w:rFonts w:ascii="VNI-Times" w:hAnsi="VNI-Times"/>
      <w:i/>
      <w:sz w:val="26"/>
      <w:szCs w:val="26"/>
    </w:rPr>
  </w:style>
  <w:style w:type="paragraph" w:styleId="Heading9">
    <w:name w:val="heading 9"/>
    <w:basedOn w:val="Normal"/>
    <w:next w:val="Normal"/>
    <w:link w:val="Heading9Char"/>
    <w:qFormat/>
    <w:rsid w:val="007E4742"/>
    <w:pPr>
      <w:numPr>
        <w:ilvl w:val="8"/>
        <w:numId w:val="6"/>
      </w:numPr>
      <w:spacing w:before="240" w:after="60" w:line="312" w:lineRule="auto"/>
      <w:jc w:val="both"/>
      <w:outlineLvl w:val="8"/>
    </w:pPr>
    <w:rPr>
      <w:rFonts w:ascii="Univers (WN)" w:hAnsi="Univers (W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Char Char Char1"/>
    <w:basedOn w:val="Normal"/>
    <w:link w:val="NormalWebChar"/>
    <w:qFormat/>
    <w:rsid w:val="005767CA"/>
    <w:pPr>
      <w:spacing w:before="100" w:beforeAutospacing="1" w:after="100" w:afterAutospacing="1"/>
    </w:pPr>
  </w:style>
  <w:style w:type="character" w:customStyle="1" w:styleId="apple-converted-space">
    <w:name w:val="apple-converted-space"/>
    <w:basedOn w:val="DefaultParagraphFont"/>
    <w:qFormat/>
    <w:rsid w:val="005767CA"/>
  </w:style>
  <w:style w:type="character" w:customStyle="1" w:styleId="NormalWebChar">
    <w:name w:val="Normal (Web) Char"/>
    <w:aliases w:val="Char Char Char Char, Char Char Char Char,Char Char Char1 Char"/>
    <w:link w:val="NormalWeb"/>
    <w:qFormat/>
    <w:locked/>
    <w:rsid w:val="0074592B"/>
    <w:rPr>
      <w:rFonts w:ascii="Times New Roman" w:eastAsia="Times New Roman" w:hAnsi="Times New Roman" w:cs="Times New Roman"/>
      <w:sz w:val="24"/>
      <w:szCs w:val="24"/>
    </w:rPr>
  </w:style>
  <w:style w:type="paragraph" w:styleId="BodyTextIndent">
    <w:name w:val="Body Text Indent"/>
    <w:basedOn w:val="Normal"/>
    <w:link w:val="BodyTextIndentChar"/>
    <w:rsid w:val="008B6863"/>
    <w:pPr>
      <w:spacing w:after="120"/>
      <w:ind w:left="283"/>
    </w:pPr>
    <w:rPr>
      <w:lang w:val="vi-VN" w:eastAsia="vi-VN"/>
    </w:rPr>
  </w:style>
  <w:style w:type="character" w:customStyle="1" w:styleId="BodyTextIndentChar">
    <w:name w:val="Body Text Indent Char"/>
    <w:basedOn w:val="DefaultParagraphFont"/>
    <w:link w:val="BodyTextIndent"/>
    <w:rsid w:val="008B6863"/>
    <w:rPr>
      <w:rFonts w:ascii="Times New Roman" w:eastAsia="Times New Roman" w:hAnsi="Times New Roman" w:cs="Times New Roman"/>
      <w:sz w:val="24"/>
      <w:szCs w:val="24"/>
      <w:lang w:val="vi-VN" w:eastAsia="vi-VN"/>
    </w:rPr>
  </w:style>
  <w:style w:type="paragraph" w:customStyle="1" w:styleId="ColorfulList-Accent11">
    <w:name w:val="Colorful List - Accent 11"/>
    <w:basedOn w:val="Normal"/>
    <w:qFormat/>
    <w:rsid w:val="00090A38"/>
    <w:pPr>
      <w:spacing w:after="200"/>
      <w:ind w:left="720"/>
      <w:contextualSpacing/>
    </w:pPr>
    <w:rPr>
      <w:rFonts w:eastAsia="Cambria"/>
      <w:sz w:val="28"/>
    </w:rPr>
  </w:style>
  <w:style w:type="paragraph" w:styleId="BodyText">
    <w:name w:val="Body Text"/>
    <w:basedOn w:val="Normal"/>
    <w:link w:val="BodyTextChar"/>
    <w:uiPriority w:val="99"/>
    <w:semiHidden/>
    <w:unhideWhenUsed/>
    <w:rsid w:val="00446B61"/>
    <w:pPr>
      <w:spacing w:after="120"/>
    </w:pPr>
  </w:style>
  <w:style w:type="character" w:customStyle="1" w:styleId="BodyTextChar">
    <w:name w:val="Body Text Char"/>
    <w:basedOn w:val="DefaultParagraphFont"/>
    <w:link w:val="BodyText"/>
    <w:uiPriority w:val="99"/>
    <w:semiHidden/>
    <w:rsid w:val="00446B61"/>
    <w:rPr>
      <w:rFonts w:ascii="Times New Roman" w:eastAsia="Times New Roman" w:hAnsi="Times New Roman" w:cs="Times New Roman"/>
      <w:sz w:val="24"/>
      <w:szCs w:val="24"/>
    </w:rPr>
  </w:style>
  <w:style w:type="character" w:customStyle="1" w:styleId="Bodytext2">
    <w:name w:val="Body text (2)_"/>
    <w:link w:val="Bodytext21"/>
    <w:locked/>
    <w:rsid w:val="00446B61"/>
    <w:rPr>
      <w:b/>
      <w:bCs/>
      <w:spacing w:val="10"/>
      <w:shd w:val="clear" w:color="auto" w:fill="FFFFFF"/>
    </w:rPr>
  </w:style>
  <w:style w:type="character" w:customStyle="1" w:styleId="BodyTextChar1">
    <w:name w:val="Body Text Char1"/>
    <w:uiPriority w:val="99"/>
    <w:locked/>
    <w:rsid w:val="00446B61"/>
    <w:rPr>
      <w:b/>
      <w:bCs/>
      <w:sz w:val="28"/>
      <w:szCs w:val="24"/>
    </w:rPr>
  </w:style>
  <w:style w:type="paragraph" w:customStyle="1" w:styleId="Bodytext21">
    <w:name w:val="Body text (2)1"/>
    <w:basedOn w:val="Normal"/>
    <w:link w:val="Bodytext2"/>
    <w:qFormat/>
    <w:rsid w:val="00446B61"/>
    <w:pPr>
      <w:widowControl w:val="0"/>
      <w:shd w:val="clear" w:color="auto" w:fill="FFFFFF"/>
      <w:spacing w:line="295" w:lineRule="exact"/>
    </w:pPr>
    <w:rPr>
      <w:rFonts w:asciiTheme="minorHAnsi" w:eastAsiaTheme="minorHAnsi" w:hAnsiTheme="minorHAnsi" w:cstheme="minorBidi"/>
      <w:b/>
      <w:bCs/>
      <w:spacing w:val="10"/>
      <w:sz w:val="22"/>
      <w:szCs w:val="22"/>
    </w:rPr>
  </w:style>
  <w:style w:type="paragraph" w:styleId="ListParagraph">
    <w:name w:val="List Paragraph"/>
    <w:basedOn w:val="Normal"/>
    <w:link w:val="ListParagraphChar"/>
    <w:uiPriority w:val="34"/>
    <w:qFormat/>
    <w:rsid w:val="00446B61"/>
    <w:pPr>
      <w:widowControl w:val="0"/>
      <w:ind w:left="720"/>
      <w:contextualSpacing/>
    </w:pPr>
    <w:rPr>
      <w:rFonts w:ascii="Courier New" w:hAnsi="Courier New" w:cs="Courier New"/>
      <w:color w:val="000000"/>
      <w:lang w:val="vi-VN" w:eastAsia="vi-VN"/>
    </w:rPr>
  </w:style>
  <w:style w:type="character" w:styleId="Hyperlink">
    <w:name w:val="Hyperlink"/>
    <w:basedOn w:val="DefaultParagraphFont"/>
    <w:uiPriority w:val="99"/>
    <w:rsid w:val="004608C6"/>
    <w:rPr>
      <w:rFonts w:cs="Times New Roman"/>
      <w:color w:val="000080"/>
      <w:u w:val="single"/>
    </w:rPr>
  </w:style>
  <w:style w:type="paragraph" w:styleId="Header">
    <w:name w:val="header"/>
    <w:basedOn w:val="Normal"/>
    <w:link w:val="HeaderChar"/>
    <w:uiPriority w:val="99"/>
    <w:unhideWhenUsed/>
    <w:rsid w:val="009F2B2A"/>
    <w:pPr>
      <w:tabs>
        <w:tab w:val="center" w:pos="4680"/>
        <w:tab w:val="right" w:pos="9360"/>
      </w:tabs>
    </w:pPr>
  </w:style>
  <w:style w:type="character" w:customStyle="1" w:styleId="HeaderChar">
    <w:name w:val="Header Char"/>
    <w:basedOn w:val="DefaultParagraphFont"/>
    <w:link w:val="Header"/>
    <w:uiPriority w:val="99"/>
    <w:rsid w:val="009F2B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2B2A"/>
    <w:pPr>
      <w:tabs>
        <w:tab w:val="center" w:pos="4680"/>
        <w:tab w:val="right" w:pos="9360"/>
      </w:tabs>
    </w:pPr>
  </w:style>
  <w:style w:type="character" w:customStyle="1" w:styleId="FooterChar">
    <w:name w:val="Footer Char"/>
    <w:basedOn w:val="DefaultParagraphFont"/>
    <w:link w:val="Footer"/>
    <w:uiPriority w:val="99"/>
    <w:rsid w:val="009F2B2A"/>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C93A81"/>
    <w:rPr>
      <w:rFonts w:ascii="Courier New" w:eastAsia="Times New Roman" w:hAnsi="Courier New" w:cs="Courier New"/>
      <w:color w:val="000000"/>
      <w:sz w:val="24"/>
      <w:szCs w:val="24"/>
      <w:lang w:val="vi-VN" w:eastAsia="vi-VN"/>
    </w:rPr>
  </w:style>
  <w:style w:type="paragraph" w:styleId="BalloonText">
    <w:name w:val="Balloon Text"/>
    <w:basedOn w:val="Normal"/>
    <w:link w:val="BalloonTextChar"/>
    <w:uiPriority w:val="99"/>
    <w:semiHidden/>
    <w:unhideWhenUsed/>
    <w:rsid w:val="002E33D5"/>
    <w:rPr>
      <w:rFonts w:ascii="Tahoma" w:hAnsi="Tahoma" w:cs="Tahoma"/>
      <w:sz w:val="16"/>
      <w:szCs w:val="16"/>
    </w:rPr>
  </w:style>
  <w:style w:type="character" w:customStyle="1" w:styleId="BalloonTextChar">
    <w:name w:val="Balloon Text Char"/>
    <w:basedOn w:val="DefaultParagraphFont"/>
    <w:link w:val="BalloonText"/>
    <w:uiPriority w:val="99"/>
    <w:semiHidden/>
    <w:rsid w:val="002E33D5"/>
    <w:rPr>
      <w:rFonts w:ascii="Tahoma" w:eastAsia="Times New Roman" w:hAnsi="Tahoma" w:cs="Tahoma"/>
      <w:sz w:val="16"/>
      <w:szCs w:val="16"/>
    </w:rPr>
  </w:style>
  <w:style w:type="character" w:styleId="Strong">
    <w:name w:val="Strong"/>
    <w:uiPriority w:val="22"/>
    <w:qFormat/>
    <w:rsid w:val="00B833C1"/>
    <w:rPr>
      <w:b/>
      <w:bCs/>
    </w:rPr>
  </w:style>
  <w:style w:type="paragraph" w:customStyle="1" w:styleId="western">
    <w:name w:val="western"/>
    <w:basedOn w:val="Normal"/>
    <w:rsid w:val="00AC425A"/>
    <w:pPr>
      <w:spacing w:before="100" w:beforeAutospacing="1" w:after="100" w:afterAutospacing="1"/>
    </w:pPr>
  </w:style>
  <w:style w:type="character" w:customStyle="1" w:styleId="Bodytext0">
    <w:name w:val="Body text_"/>
    <w:link w:val="BodyText1"/>
    <w:locked/>
    <w:rsid w:val="00587240"/>
    <w:rPr>
      <w:sz w:val="26"/>
      <w:shd w:val="clear" w:color="auto" w:fill="FFFFFF"/>
    </w:rPr>
  </w:style>
  <w:style w:type="paragraph" w:customStyle="1" w:styleId="BodyText1">
    <w:name w:val="Body Text1"/>
    <w:basedOn w:val="Normal"/>
    <w:link w:val="Bodytext0"/>
    <w:rsid w:val="00587240"/>
    <w:pPr>
      <w:widowControl w:val="0"/>
      <w:shd w:val="clear" w:color="auto" w:fill="FFFFFF"/>
      <w:spacing w:after="60" w:line="300" w:lineRule="exact"/>
    </w:pPr>
    <w:rPr>
      <w:rFonts w:asciiTheme="minorHAnsi" w:eastAsiaTheme="minorHAnsi" w:hAnsiTheme="minorHAnsi" w:cstheme="minorBidi"/>
      <w:sz w:val="26"/>
      <w:szCs w:val="22"/>
      <w:shd w:val="clear" w:color="auto" w:fill="FFFFFF"/>
    </w:rPr>
  </w:style>
  <w:style w:type="character" w:customStyle="1" w:styleId="Vnbnnidung">
    <w:name w:val="Văn b?n n?i dung_"/>
    <w:basedOn w:val="DefaultParagraphFont"/>
    <w:link w:val="Vnbnnidung1"/>
    <w:uiPriority w:val="99"/>
    <w:locked/>
    <w:rsid w:val="008B11F2"/>
    <w:rPr>
      <w:rFonts w:ascii="Times New Roman" w:hAnsi="Times New Roman" w:cs="Times New Roman"/>
      <w:sz w:val="26"/>
      <w:szCs w:val="26"/>
      <w:shd w:val="clear" w:color="auto" w:fill="FFFFFF"/>
    </w:rPr>
  </w:style>
  <w:style w:type="paragraph" w:customStyle="1" w:styleId="Vnbnnidung1">
    <w:name w:val="Văn b?n n?i dung1"/>
    <w:basedOn w:val="Normal"/>
    <w:link w:val="Vnbnnidung"/>
    <w:uiPriority w:val="99"/>
    <w:rsid w:val="008B11F2"/>
    <w:pPr>
      <w:widowControl w:val="0"/>
      <w:shd w:val="clear" w:color="auto" w:fill="FFFFFF"/>
      <w:spacing w:before="360" w:after="60" w:line="317" w:lineRule="exact"/>
      <w:jc w:val="both"/>
    </w:pPr>
    <w:rPr>
      <w:rFonts w:eastAsiaTheme="minorHAnsi"/>
      <w:sz w:val="26"/>
      <w:szCs w:val="26"/>
    </w:rPr>
  </w:style>
  <w:style w:type="character" w:customStyle="1" w:styleId="Vnbnnidung2Innghing1">
    <w:name w:val="Văn b?n n?i dung (2) + In nghiêng1"/>
    <w:aliases w:val="Gi?n cách -1 pt"/>
    <w:basedOn w:val="DefaultParagraphFont"/>
    <w:uiPriority w:val="99"/>
    <w:rsid w:val="008B11F2"/>
    <w:rPr>
      <w:rFonts w:ascii="Times New Roman" w:hAnsi="Times New Roman" w:cs="Times New Roman"/>
      <w:b/>
      <w:bCs/>
      <w:i/>
      <w:iCs/>
      <w:spacing w:val="-20"/>
      <w:sz w:val="26"/>
      <w:szCs w:val="26"/>
      <w:u w:val="none"/>
    </w:rPr>
  </w:style>
  <w:style w:type="character" w:customStyle="1" w:styleId="Vnbnnidung0">
    <w:name w:val="Văn bản nội dung_"/>
    <w:link w:val="Vnbnnidung2"/>
    <w:rsid w:val="00972411"/>
    <w:rPr>
      <w:rFonts w:ascii="Times New Roman" w:eastAsia="Times New Roman" w:hAnsi="Times New Roman" w:cs="Times New Roman"/>
      <w:sz w:val="25"/>
      <w:szCs w:val="25"/>
      <w:shd w:val="clear" w:color="auto" w:fill="FFFFFF"/>
    </w:rPr>
  </w:style>
  <w:style w:type="paragraph" w:customStyle="1" w:styleId="Vnbnnidung2">
    <w:name w:val="Văn bản nội dung"/>
    <w:basedOn w:val="Normal"/>
    <w:link w:val="Vnbnnidung0"/>
    <w:rsid w:val="00972411"/>
    <w:pPr>
      <w:widowControl w:val="0"/>
      <w:shd w:val="clear" w:color="auto" w:fill="FFFFFF"/>
      <w:spacing w:line="317" w:lineRule="exact"/>
    </w:pPr>
    <w:rPr>
      <w:sz w:val="25"/>
      <w:szCs w:val="25"/>
    </w:rPr>
  </w:style>
  <w:style w:type="paragraph" w:styleId="BodyText20">
    <w:name w:val="Body Text 2"/>
    <w:basedOn w:val="Normal"/>
    <w:link w:val="BodyText2Char"/>
    <w:uiPriority w:val="99"/>
    <w:semiHidden/>
    <w:unhideWhenUsed/>
    <w:rsid w:val="00560B94"/>
    <w:pPr>
      <w:spacing w:after="120" w:line="480" w:lineRule="auto"/>
    </w:pPr>
  </w:style>
  <w:style w:type="character" w:customStyle="1" w:styleId="BodyText2Char">
    <w:name w:val="Body Text 2 Char"/>
    <w:basedOn w:val="DefaultParagraphFont"/>
    <w:link w:val="BodyText20"/>
    <w:uiPriority w:val="99"/>
    <w:semiHidden/>
    <w:rsid w:val="00560B94"/>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60B94"/>
    <w:rPr>
      <w:rFonts w:ascii="VNI-Times" w:hAnsi="VNI-Times"/>
      <w:sz w:val="20"/>
      <w:szCs w:val="20"/>
    </w:rPr>
  </w:style>
  <w:style w:type="character" w:customStyle="1" w:styleId="FootnoteTextChar">
    <w:name w:val="Footnote Text Char"/>
    <w:basedOn w:val="DefaultParagraphFont"/>
    <w:link w:val="FootnoteText"/>
    <w:uiPriority w:val="99"/>
    <w:rsid w:val="00560B94"/>
    <w:rPr>
      <w:rFonts w:ascii="VNI-Times" w:eastAsia="Times New Roman" w:hAnsi="VNI-Times" w:cs="Times New Roman"/>
      <w:sz w:val="20"/>
      <w:szCs w:val="20"/>
    </w:rPr>
  </w:style>
  <w:style w:type="paragraph" w:customStyle="1" w:styleId="Bodytext22">
    <w:name w:val="Body text (2)"/>
    <w:basedOn w:val="Normal"/>
    <w:rsid w:val="00723263"/>
    <w:pPr>
      <w:widowControl w:val="0"/>
      <w:shd w:val="clear" w:color="auto" w:fill="FFFFFF"/>
      <w:spacing w:after="120" w:line="0" w:lineRule="atLeast"/>
      <w:jc w:val="both"/>
    </w:pPr>
    <w:rPr>
      <w:b/>
      <w:bCs/>
      <w:sz w:val="26"/>
      <w:szCs w:val="26"/>
      <w:shd w:val="clear" w:color="auto" w:fill="FFFFFF"/>
    </w:rPr>
  </w:style>
  <w:style w:type="character" w:customStyle="1" w:styleId="Bodytext6">
    <w:name w:val="Body text (6)_"/>
    <w:rsid w:val="00723263"/>
    <w:rPr>
      <w:rFonts w:ascii="Times New Roman" w:eastAsia="Times New Roman" w:hAnsi="Times New Roman" w:cs="Times New Roman"/>
      <w:b w:val="0"/>
      <w:bCs w:val="0"/>
      <w:i w:val="0"/>
      <w:iCs w:val="0"/>
      <w:smallCaps w:val="0"/>
      <w:strike w:val="0"/>
      <w:sz w:val="28"/>
      <w:szCs w:val="28"/>
      <w:u w:val="none"/>
    </w:rPr>
  </w:style>
  <w:style w:type="character" w:styleId="CommentReference">
    <w:name w:val="annotation reference"/>
    <w:rsid w:val="0069358E"/>
    <w:rPr>
      <w:sz w:val="16"/>
      <w:szCs w:val="16"/>
    </w:rPr>
  </w:style>
  <w:style w:type="character" w:customStyle="1" w:styleId="CommentTextChar">
    <w:name w:val="Comment Text Char"/>
    <w:link w:val="CommentText"/>
    <w:uiPriority w:val="99"/>
    <w:rsid w:val="0069358E"/>
    <w:rPr>
      <w:rFonts w:ascii="VNI-Times" w:hAnsi="VNI-Times" w:cs="VNI-Times"/>
    </w:rPr>
  </w:style>
  <w:style w:type="paragraph" w:styleId="CommentText">
    <w:name w:val="annotation text"/>
    <w:basedOn w:val="Normal"/>
    <w:link w:val="CommentTextChar"/>
    <w:uiPriority w:val="99"/>
    <w:rsid w:val="0069358E"/>
    <w:pPr>
      <w:overflowPunct w:val="0"/>
      <w:autoSpaceDE w:val="0"/>
      <w:autoSpaceDN w:val="0"/>
      <w:adjustRightInd w:val="0"/>
      <w:spacing w:after="60"/>
      <w:ind w:firstLine="425"/>
      <w:jc w:val="both"/>
      <w:textAlignment w:val="baseline"/>
    </w:pPr>
    <w:rPr>
      <w:rFonts w:ascii="VNI-Times" w:eastAsiaTheme="minorHAnsi" w:hAnsi="VNI-Times" w:cs="VNI-Times"/>
      <w:sz w:val="22"/>
      <w:szCs w:val="22"/>
    </w:rPr>
  </w:style>
  <w:style w:type="character" w:customStyle="1" w:styleId="CommentTextChar1">
    <w:name w:val="Comment Text Char1"/>
    <w:basedOn w:val="DefaultParagraphFont"/>
    <w:uiPriority w:val="99"/>
    <w:semiHidden/>
    <w:rsid w:val="0069358E"/>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207825"/>
    <w:rPr>
      <w:rFonts w:ascii="Times New Roman" w:eastAsia="Times New Roman" w:hAnsi="Times New Roman" w:cs="Times New Roman"/>
      <w:kern w:val="28"/>
      <w:sz w:val="28"/>
      <w:szCs w:val="28"/>
      <w:lang w:val="vi-VN"/>
    </w:rPr>
  </w:style>
  <w:style w:type="character" w:customStyle="1" w:styleId="Heading2Char">
    <w:name w:val="Heading 2 Char"/>
    <w:basedOn w:val="DefaultParagraphFont"/>
    <w:link w:val="Heading2"/>
    <w:rsid w:val="007E4742"/>
    <w:rPr>
      <w:rFonts w:ascii="Times New Roman Bold" w:eastAsia="Times New Roman" w:hAnsi="Times New Roman Bold" w:cs="Times New Roman"/>
      <w:b/>
      <w:sz w:val="26"/>
      <w:szCs w:val="20"/>
    </w:rPr>
  </w:style>
  <w:style w:type="character" w:customStyle="1" w:styleId="Heading3Char">
    <w:name w:val="Heading 3 Char"/>
    <w:basedOn w:val="DefaultParagraphFont"/>
    <w:link w:val="Heading3"/>
    <w:uiPriority w:val="9"/>
    <w:rsid w:val="007E4742"/>
    <w:rPr>
      <w:rFonts w:ascii="Times New Roman" w:eastAsiaTheme="majorEastAsia" w:hAnsi="Times New Roman" w:cstheme="majorBidi"/>
      <w:b/>
      <w:i/>
      <w:sz w:val="26"/>
      <w:szCs w:val="24"/>
    </w:rPr>
  </w:style>
  <w:style w:type="character" w:customStyle="1" w:styleId="Heading5Char">
    <w:name w:val="Heading 5 Char"/>
    <w:aliases w:val="Heading 5 Char Char Char,Heading 5 Char Char Char Char Char Char Char"/>
    <w:basedOn w:val="DefaultParagraphFont"/>
    <w:link w:val="Heading5"/>
    <w:rsid w:val="007E4742"/>
    <w:rPr>
      <w:rFonts w:ascii="VNI-Times" w:eastAsia="Times New Roman" w:hAnsi="VNI-Times" w:cs="Times New Roman"/>
      <w:i/>
      <w:sz w:val="26"/>
      <w:szCs w:val="26"/>
    </w:rPr>
  </w:style>
  <w:style w:type="character" w:customStyle="1" w:styleId="Heading6Char">
    <w:name w:val="Heading 6 Char"/>
    <w:basedOn w:val="DefaultParagraphFont"/>
    <w:link w:val="Heading6"/>
    <w:rsid w:val="007E4742"/>
    <w:rPr>
      <w:rFonts w:ascii="VNI-Times" w:eastAsia="Times New Roman" w:hAnsi="VNI-Times" w:cs="Times New Roman"/>
      <w:i/>
      <w:sz w:val="26"/>
      <w:szCs w:val="20"/>
    </w:rPr>
  </w:style>
  <w:style w:type="character" w:customStyle="1" w:styleId="Heading7Char">
    <w:name w:val="Heading 7 Char"/>
    <w:basedOn w:val="DefaultParagraphFont"/>
    <w:link w:val="Heading7"/>
    <w:rsid w:val="007E4742"/>
    <w:rPr>
      <w:rFonts w:ascii="Univers (WN)" w:eastAsia="Times New Roman" w:hAnsi="Univers (WN)" w:cs="Times New Roman"/>
      <w:sz w:val="20"/>
      <w:szCs w:val="20"/>
    </w:rPr>
  </w:style>
  <w:style w:type="character" w:customStyle="1" w:styleId="Heading8Char">
    <w:name w:val="Heading 8 Char"/>
    <w:basedOn w:val="DefaultParagraphFont"/>
    <w:link w:val="Heading8"/>
    <w:rsid w:val="007E4742"/>
    <w:rPr>
      <w:rFonts w:ascii="VNI-Times" w:eastAsia="Times New Roman" w:hAnsi="VNI-Times" w:cs="Times New Roman"/>
      <w:i/>
      <w:sz w:val="26"/>
      <w:szCs w:val="26"/>
    </w:rPr>
  </w:style>
  <w:style w:type="character" w:customStyle="1" w:styleId="Heading9Char">
    <w:name w:val="Heading 9 Char"/>
    <w:basedOn w:val="DefaultParagraphFont"/>
    <w:link w:val="Heading9"/>
    <w:rsid w:val="007E4742"/>
    <w:rPr>
      <w:rFonts w:ascii="Univers (WN)" w:eastAsia="Times New Roman" w:hAnsi="Univers (W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4577">
      <w:bodyDiv w:val="1"/>
      <w:marLeft w:val="0"/>
      <w:marRight w:val="0"/>
      <w:marTop w:val="0"/>
      <w:marBottom w:val="0"/>
      <w:divBdr>
        <w:top w:val="none" w:sz="0" w:space="0" w:color="auto"/>
        <w:left w:val="none" w:sz="0" w:space="0" w:color="auto"/>
        <w:bottom w:val="none" w:sz="0" w:space="0" w:color="auto"/>
        <w:right w:val="none" w:sz="0" w:space="0" w:color="auto"/>
      </w:divBdr>
    </w:div>
    <w:div w:id="68312411">
      <w:bodyDiv w:val="1"/>
      <w:marLeft w:val="0"/>
      <w:marRight w:val="0"/>
      <w:marTop w:val="0"/>
      <w:marBottom w:val="0"/>
      <w:divBdr>
        <w:top w:val="none" w:sz="0" w:space="0" w:color="auto"/>
        <w:left w:val="none" w:sz="0" w:space="0" w:color="auto"/>
        <w:bottom w:val="none" w:sz="0" w:space="0" w:color="auto"/>
        <w:right w:val="none" w:sz="0" w:space="0" w:color="auto"/>
      </w:divBdr>
    </w:div>
    <w:div w:id="332533319">
      <w:bodyDiv w:val="1"/>
      <w:marLeft w:val="0"/>
      <w:marRight w:val="0"/>
      <w:marTop w:val="0"/>
      <w:marBottom w:val="0"/>
      <w:divBdr>
        <w:top w:val="none" w:sz="0" w:space="0" w:color="auto"/>
        <w:left w:val="none" w:sz="0" w:space="0" w:color="auto"/>
        <w:bottom w:val="none" w:sz="0" w:space="0" w:color="auto"/>
        <w:right w:val="none" w:sz="0" w:space="0" w:color="auto"/>
      </w:divBdr>
    </w:div>
    <w:div w:id="336813607">
      <w:bodyDiv w:val="1"/>
      <w:marLeft w:val="0"/>
      <w:marRight w:val="0"/>
      <w:marTop w:val="0"/>
      <w:marBottom w:val="0"/>
      <w:divBdr>
        <w:top w:val="none" w:sz="0" w:space="0" w:color="auto"/>
        <w:left w:val="none" w:sz="0" w:space="0" w:color="auto"/>
        <w:bottom w:val="none" w:sz="0" w:space="0" w:color="auto"/>
        <w:right w:val="none" w:sz="0" w:space="0" w:color="auto"/>
      </w:divBdr>
    </w:div>
    <w:div w:id="440146802">
      <w:bodyDiv w:val="1"/>
      <w:marLeft w:val="0"/>
      <w:marRight w:val="0"/>
      <w:marTop w:val="0"/>
      <w:marBottom w:val="0"/>
      <w:divBdr>
        <w:top w:val="none" w:sz="0" w:space="0" w:color="auto"/>
        <w:left w:val="none" w:sz="0" w:space="0" w:color="auto"/>
        <w:bottom w:val="none" w:sz="0" w:space="0" w:color="auto"/>
        <w:right w:val="none" w:sz="0" w:space="0" w:color="auto"/>
      </w:divBdr>
    </w:div>
    <w:div w:id="573665986">
      <w:bodyDiv w:val="1"/>
      <w:marLeft w:val="0"/>
      <w:marRight w:val="0"/>
      <w:marTop w:val="0"/>
      <w:marBottom w:val="0"/>
      <w:divBdr>
        <w:top w:val="none" w:sz="0" w:space="0" w:color="auto"/>
        <w:left w:val="none" w:sz="0" w:space="0" w:color="auto"/>
        <w:bottom w:val="none" w:sz="0" w:space="0" w:color="auto"/>
        <w:right w:val="none" w:sz="0" w:space="0" w:color="auto"/>
      </w:divBdr>
    </w:div>
    <w:div w:id="687370631">
      <w:bodyDiv w:val="1"/>
      <w:marLeft w:val="0"/>
      <w:marRight w:val="0"/>
      <w:marTop w:val="0"/>
      <w:marBottom w:val="0"/>
      <w:divBdr>
        <w:top w:val="none" w:sz="0" w:space="0" w:color="auto"/>
        <w:left w:val="none" w:sz="0" w:space="0" w:color="auto"/>
        <w:bottom w:val="none" w:sz="0" w:space="0" w:color="auto"/>
        <w:right w:val="none" w:sz="0" w:space="0" w:color="auto"/>
      </w:divBdr>
    </w:div>
    <w:div w:id="762459869">
      <w:bodyDiv w:val="1"/>
      <w:marLeft w:val="0"/>
      <w:marRight w:val="0"/>
      <w:marTop w:val="0"/>
      <w:marBottom w:val="0"/>
      <w:divBdr>
        <w:top w:val="none" w:sz="0" w:space="0" w:color="auto"/>
        <w:left w:val="none" w:sz="0" w:space="0" w:color="auto"/>
        <w:bottom w:val="none" w:sz="0" w:space="0" w:color="auto"/>
        <w:right w:val="none" w:sz="0" w:space="0" w:color="auto"/>
      </w:divBdr>
    </w:div>
    <w:div w:id="765151882">
      <w:bodyDiv w:val="1"/>
      <w:marLeft w:val="0"/>
      <w:marRight w:val="0"/>
      <w:marTop w:val="0"/>
      <w:marBottom w:val="0"/>
      <w:divBdr>
        <w:top w:val="none" w:sz="0" w:space="0" w:color="auto"/>
        <w:left w:val="none" w:sz="0" w:space="0" w:color="auto"/>
        <w:bottom w:val="none" w:sz="0" w:space="0" w:color="auto"/>
        <w:right w:val="none" w:sz="0" w:space="0" w:color="auto"/>
      </w:divBdr>
    </w:div>
    <w:div w:id="860048589">
      <w:bodyDiv w:val="1"/>
      <w:marLeft w:val="0"/>
      <w:marRight w:val="0"/>
      <w:marTop w:val="0"/>
      <w:marBottom w:val="0"/>
      <w:divBdr>
        <w:top w:val="none" w:sz="0" w:space="0" w:color="auto"/>
        <w:left w:val="none" w:sz="0" w:space="0" w:color="auto"/>
        <w:bottom w:val="none" w:sz="0" w:space="0" w:color="auto"/>
        <w:right w:val="none" w:sz="0" w:space="0" w:color="auto"/>
      </w:divBdr>
    </w:div>
    <w:div w:id="914239959">
      <w:bodyDiv w:val="1"/>
      <w:marLeft w:val="0"/>
      <w:marRight w:val="0"/>
      <w:marTop w:val="0"/>
      <w:marBottom w:val="0"/>
      <w:divBdr>
        <w:top w:val="none" w:sz="0" w:space="0" w:color="auto"/>
        <w:left w:val="none" w:sz="0" w:space="0" w:color="auto"/>
        <w:bottom w:val="none" w:sz="0" w:space="0" w:color="auto"/>
        <w:right w:val="none" w:sz="0" w:space="0" w:color="auto"/>
      </w:divBdr>
    </w:div>
    <w:div w:id="1507132174">
      <w:bodyDiv w:val="1"/>
      <w:marLeft w:val="0"/>
      <w:marRight w:val="0"/>
      <w:marTop w:val="0"/>
      <w:marBottom w:val="0"/>
      <w:divBdr>
        <w:top w:val="none" w:sz="0" w:space="0" w:color="auto"/>
        <w:left w:val="none" w:sz="0" w:space="0" w:color="auto"/>
        <w:bottom w:val="none" w:sz="0" w:space="0" w:color="auto"/>
        <w:right w:val="none" w:sz="0" w:space="0" w:color="auto"/>
      </w:divBdr>
    </w:div>
    <w:div w:id="1536887070">
      <w:bodyDiv w:val="1"/>
      <w:marLeft w:val="0"/>
      <w:marRight w:val="0"/>
      <w:marTop w:val="0"/>
      <w:marBottom w:val="0"/>
      <w:divBdr>
        <w:top w:val="none" w:sz="0" w:space="0" w:color="auto"/>
        <w:left w:val="none" w:sz="0" w:space="0" w:color="auto"/>
        <w:bottom w:val="none" w:sz="0" w:space="0" w:color="auto"/>
        <w:right w:val="none" w:sz="0" w:space="0" w:color="auto"/>
      </w:divBdr>
    </w:div>
    <w:div w:id="1585188929">
      <w:bodyDiv w:val="1"/>
      <w:marLeft w:val="0"/>
      <w:marRight w:val="0"/>
      <w:marTop w:val="0"/>
      <w:marBottom w:val="0"/>
      <w:divBdr>
        <w:top w:val="none" w:sz="0" w:space="0" w:color="auto"/>
        <w:left w:val="none" w:sz="0" w:space="0" w:color="auto"/>
        <w:bottom w:val="none" w:sz="0" w:space="0" w:color="auto"/>
        <w:right w:val="none" w:sz="0" w:space="0" w:color="auto"/>
      </w:divBdr>
    </w:div>
    <w:div w:id="1602181646">
      <w:bodyDiv w:val="1"/>
      <w:marLeft w:val="0"/>
      <w:marRight w:val="0"/>
      <w:marTop w:val="0"/>
      <w:marBottom w:val="0"/>
      <w:divBdr>
        <w:top w:val="none" w:sz="0" w:space="0" w:color="auto"/>
        <w:left w:val="none" w:sz="0" w:space="0" w:color="auto"/>
        <w:bottom w:val="none" w:sz="0" w:space="0" w:color="auto"/>
        <w:right w:val="none" w:sz="0" w:space="0" w:color="auto"/>
      </w:divBdr>
    </w:div>
    <w:div w:id="1619217761">
      <w:bodyDiv w:val="1"/>
      <w:marLeft w:val="0"/>
      <w:marRight w:val="0"/>
      <w:marTop w:val="0"/>
      <w:marBottom w:val="0"/>
      <w:divBdr>
        <w:top w:val="none" w:sz="0" w:space="0" w:color="auto"/>
        <w:left w:val="none" w:sz="0" w:space="0" w:color="auto"/>
        <w:bottom w:val="none" w:sz="0" w:space="0" w:color="auto"/>
        <w:right w:val="none" w:sz="0" w:space="0" w:color="auto"/>
      </w:divBdr>
    </w:div>
    <w:div w:id="1749112292">
      <w:bodyDiv w:val="1"/>
      <w:marLeft w:val="0"/>
      <w:marRight w:val="0"/>
      <w:marTop w:val="0"/>
      <w:marBottom w:val="0"/>
      <w:divBdr>
        <w:top w:val="none" w:sz="0" w:space="0" w:color="auto"/>
        <w:left w:val="none" w:sz="0" w:space="0" w:color="auto"/>
        <w:bottom w:val="none" w:sz="0" w:space="0" w:color="auto"/>
        <w:right w:val="none" w:sz="0" w:space="0" w:color="auto"/>
      </w:divBdr>
    </w:div>
    <w:div w:id="1753696021">
      <w:bodyDiv w:val="1"/>
      <w:marLeft w:val="0"/>
      <w:marRight w:val="0"/>
      <w:marTop w:val="0"/>
      <w:marBottom w:val="0"/>
      <w:divBdr>
        <w:top w:val="none" w:sz="0" w:space="0" w:color="auto"/>
        <w:left w:val="none" w:sz="0" w:space="0" w:color="auto"/>
        <w:bottom w:val="none" w:sz="0" w:space="0" w:color="auto"/>
        <w:right w:val="none" w:sz="0" w:space="0" w:color="auto"/>
      </w:divBdr>
    </w:div>
    <w:div w:id="200986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9C556-45AD-4DE2-9847-60895812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10367</Words>
  <Characters>59096</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2021-05-06T08:18:00Z</cp:lastPrinted>
  <dcterms:created xsi:type="dcterms:W3CDTF">2023-03-06T08:36:00Z</dcterms:created>
  <dcterms:modified xsi:type="dcterms:W3CDTF">2023-03-13T04:15:00Z</dcterms:modified>
</cp:coreProperties>
</file>